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C307" w14:textId="77777777" w:rsidR="003A2FC5" w:rsidRPr="003E119F" w:rsidRDefault="00B86049" w:rsidP="003E119F">
      <w:r>
        <w:rPr>
          <w:noProof/>
        </w:rPr>
        <mc:AlternateContent>
          <mc:Choice Requires="wps">
            <w:drawing>
              <wp:anchor distT="0" distB="0" distL="114300" distR="114300" simplePos="0" relativeHeight="251659264" behindDoc="0" locked="0" layoutInCell="1" allowOverlap="1" wp14:anchorId="2180C399" wp14:editId="2180C39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80C399"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v:textbox>
              </v:shape>
            </w:pict>
          </mc:Fallback>
        </mc:AlternateContent>
      </w:r>
      <w:r w:rsidR="004F7A17">
        <w:rPr>
          <w:noProof/>
        </w:rPr>
        <w:drawing>
          <wp:inline distT="0" distB="0" distL="0" distR="0" wp14:anchorId="2180C39B" wp14:editId="2180C39C">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180C308" w14:textId="67E45592" w:rsidR="003E119F" w:rsidRPr="003E119F" w:rsidRDefault="003E119F" w:rsidP="003E119F">
      <w:pPr>
        <w:spacing w:after="0"/>
        <w:jc w:val="center"/>
        <w:rPr>
          <w:b/>
        </w:rPr>
      </w:pPr>
      <w:r w:rsidRPr="003E119F">
        <w:rPr>
          <w:b/>
        </w:rPr>
        <w:t>Workforce Development Board Meeting</w:t>
      </w:r>
    </w:p>
    <w:p w14:paraId="2180C309" w14:textId="74B6D8E6" w:rsidR="003E119F" w:rsidRPr="003E119F" w:rsidRDefault="00ED24DB" w:rsidP="003E119F">
      <w:pPr>
        <w:spacing w:after="0"/>
        <w:jc w:val="center"/>
        <w:rPr>
          <w:b/>
        </w:rPr>
      </w:pPr>
      <w:r>
        <w:rPr>
          <w:b/>
        </w:rPr>
        <w:t>June 26</w:t>
      </w:r>
      <w:r w:rsidR="00D77751">
        <w:rPr>
          <w:b/>
        </w:rPr>
        <w:t>, 2020</w:t>
      </w:r>
      <w:r w:rsidR="003E119F" w:rsidRPr="003E119F">
        <w:rPr>
          <w:b/>
        </w:rPr>
        <w:t xml:space="preserve">   </w:t>
      </w:r>
      <w:r w:rsidR="004D0917">
        <w:rPr>
          <w:b/>
        </w:rPr>
        <w:t>10:00</w:t>
      </w:r>
      <w:r w:rsidR="003E119F" w:rsidRPr="003E119F">
        <w:rPr>
          <w:b/>
        </w:rPr>
        <w:t xml:space="preserve"> am</w:t>
      </w:r>
    </w:p>
    <w:p w14:paraId="2180C30B" w14:textId="654B3857" w:rsidR="003E119F" w:rsidRPr="003E119F" w:rsidRDefault="004D0917" w:rsidP="003E119F">
      <w:pPr>
        <w:spacing w:after="0"/>
        <w:jc w:val="center"/>
        <w:rPr>
          <w:b/>
        </w:rPr>
      </w:pPr>
      <w:r>
        <w:rPr>
          <w:b/>
        </w:rPr>
        <w:t>GoToMeetings</w:t>
      </w:r>
    </w:p>
    <w:p w14:paraId="2180C30C" w14:textId="4DB2A9D4" w:rsidR="003E119F" w:rsidRPr="003E119F" w:rsidRDefault="003E119F" w:rsidP="003E119F">
      <w:pPr>
        <w:spacing w:after="0"/>
        <w:rPr>
          <w:b/>
        </w:rPr>
      </w:pPr>
      <w:r w:rsidRPr="003E119F">
        <w:rPr>
          <w:b/>
        </w:rPr>
        <w:t xml:space="preserve">                                                                          </w:t>
      </w:r>
      <w:r>
        <w:rPr>
          <w:b/>
        </w:rPr>
        <w:t xml:space="preserve">              </w:t>
      </w:r>
      <w:r w:rsidR="00ED24DB">
        <w:rPr>
          <w:b/>
        </w:rPr>
        <w:t xml:space="preserve">  </w:t>
      </w:r>
      <w:r>
        <w:rPr>
          <w:b/>
        </w:rPr>
        <w:t xml:space="preserve"> </w:t>
      </w:r>
      <w:r w:rsidRPr="003E119F">
        <w:rPr>
          <w:b/>
        </w:rPr>
        <w:t xml:space="preserve"> Meeting Minutes</w:t>
      </w:r>
    </w:p>
    <w:p w14:paraId="2180C30D" w14:textId="77777777" w:rsidR="003E119F" w:rsidRPr="003E119F" w:rsidRDefault="003E119F" w:rsidP="003E119F">
      <w:pPr>
        <w:spacing w:after="0"/>
        <w:rPr>
          <w:b/>
        </w:rPr>
      </w:pPr>
    </w:p>
    <w:p w14:paraId="2180C30E" w14:textId="1324E852" w:rsidR="003E119F" w:rsidRPr="00BC1F13" w:rsidRDefault="003E119F" w:rsidP="003E119F">
      <w:pPr>
        <w:numPr>
          <w:ilvl w:val="0"/>
          <w:numId w:val="2"/>
        </w:numPr>
        <w:spacing w:after="0"/>
        <w:contextualSpacing/>
        <w:rPr>
          <w:b/>
        </w:rPr>
      </w:pPr>
      <w:r w:rsidRPr="003E119F">
        <w:rPr>
          <w:b/>
        </w:rPr>
        <w:t>Call to Order</w:t>
      </w:r>
      <w:r w:rsidR="0024302B">
        <w:rPr>
          <w:b/>
        </w:rPr>
        <w:t>:</w:t>
      </w:r>
      <w:r w:rsidRPr="003E119F">
        <w:rPr>
          <w:b/>
        </w:rPr>
        <w:t xml:space="preserve"> </w:t>
      </w:r>
      <w:r w:rsidR="00110478">
        <w:rPr>
          <w:b/>
        </w:rPr>
        <w:t xml:space="preserve"> </w:t>
      </w:r>
      <w:r w:rsidRPr="003E119F">
        <w:rPr>
          <w:b/>
        </w:rPr>
        <w:t xml:space="preserve"> </w:t>
      </w:r>
      <w:r w:rsidRPr="003E119F">
        <w:t xml:space="preserve">Meeting called to order by </w:t>
      </w:r>
      <w:r w:rsidR="0089455D">
        <w:t>Tammy Sanderson</w:t>
      </w:r>
      <w:r w:rsidR="000C0B8D">
        <w:t>, Board Chair</w:t>
      </w:r>
      <w:r w:rsidR="0089455D">
        <w:t xml:space="preserve"> at </w:t>
      </w:r>
      <w:r w:rsidR="004D0917">
        <w:t>10:</w:t>
      </w:r>
      <w:r w:rsidR="00ED24DB">
        <w:t>05</w:t>
      </w:r>
      <w:r w:rsidR="004D0917">
        <w:t xml:space="preserve"> am.</w:t>
      </w:r>
    </w:p>
    <w:p w14:paraId="2180C30F" w14:textId="77777777" w:rsidR="00BC1F13" w:rsidRPr="007E38E2" w:rsidRDefault="00BC1F13" w:rsidP="00BC1F13">
      <w:pPr>
        <w:spacing w:after="0"/>
        <w:ind w:left="720"/>
        <w:contextualSpacing/>
        <w:rPr>
          <w:b/>
        </w:rPr>
      </w:pPr>
    </w:p>
    <w:p w14:paraId="2180C310" w14:textId="77777777"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14:paraId="2180C311" w14:textId="77777777" w:rsidR="003E119F" w:rsidRPr="003E119F" w:rsidRDefault="003E119F" w:rsidP="003E119F">
      <w:pPr>
        <w:spacing w:after="0"/>
      </w:pPr>
    </w:p>
    <w:p w14:paraId="2180C312" w14:textId="1E139606" w:rsidR="003E119F" w:rsidRPr="003E119F" w:rsidRDefault="003E119F" w:rsidP="003E119F">
      <w:pPr>
        <w:spacing w:after="0"/>
        <w:ind w:left="345"/>
      </w:pPr>
      <w:r w:rsidRPr="003E119F">
        <w:rPr>
          <w:b/>
        </w:rPr>
        <w:t>Board Member Attendees:</w:t>
      </w:r>
      <w:r w:rsidR="000976C0" w:rsidRPr="000976C0">
        <w:t xml:space="preserve"> </w:t>
      </w:r>
      <w:bookmarkStart w:id="0" w:name="_Hlk44322612"/>
      <w:r w:rsidR="000976C0">
        <w:t>Melissa Rataiczak</w:t>
      </w:r>
      <w:bookmarkEnd w:id="0"/>
      <w:r w:rsidR="000976C0">
        <w:t xml:space="preserve">, </w:t>
      </w:r>
      <w:r w:rsidR="000976C0">
        <w:rPr>
          <w:b/>
        </w:rPr>
        <w:t>Ed</w:t>
      </w:r>
      <w:r w:rsidR="00C10504">
        <w:t xml:space="preserve"> Good</w:t>
      </w:r>
      <w:r w:rsidR="00832CBA" w:rsidRPr="00832CBA">
        <w:t>,</w:t>
      </w:r>
      <w:r w:rsidR="000976C0">
        <w:t xml:space="preserve"> Alaire Mancz, Sherri Lewis,</w:t>
      </w:r>
      <w:r w:rsidR="00832CBA" w:rsidRPr="00832CBA">
        <w:t xml:space="preserve"> </w:t>
      </w:r>
      <w:r w:rsidR="00832CBA">
        <w:t>Tammy Sanderson,</w:t>
      </w:r>
      <w:r w:rsidR="000D0BF2">
        <w:t xml:space="preserve"> </w:t>
      </w:r>
      <w:bookmarkStart w:id="1" w:name="_Hlk44322369"/>
      <w:r w:rsidR="000976C0">
        <w:t>Nicole Paulette</w:t>
      </w:r>
      <w:bookmarkEnd w:id="1"/>
      <w:r w:rsidR="000976C0">
        <w:t xml:space="preserve">, Steve Carson, Bob Hendricks, Darla Monteleone, Karen D’Anniballe, Anita Petrella, </w:t>
      </w:r>
      <w:r w:rsidR="004D0917">
        <w:t>Marc Manheim,</w:t>
      </w:r>
      <w:r w:rsidR="000976C0">
        <w:t xml:space="preserve"> </w:t>
      </w:r>
      <w:r w:rsidR="00C64204">
        <w:t xml:space="preserve">and </w:t>
      </w:r>
      <w:r w:rsidR="000976C0">
        <w:t>Karla Martin</w:t>
      </w:r>
      <w:r w:rsidR="004D0917">
        <w:t xml:space="preserve"> </w:t>
      </w:r>
    </w:p>
    <w:p w14:paraId="2180C313" w14:textId="7D7803B8" w:rsidR="003E119F" w:rsidRPr="003E119F" w:rsidRDefault="003E119F" w:rsidP="003E119F">
      <w:pPr>
        <w:spacing w:after="0"/>
        <w:ind w:left="345"/>
      </w:pPr>
      <w:r w:rsidRPr="003E119F">
        <w:t xml:space="preserve">Quorum established.    </w:t>
      </w:r>
    </w:p>
    <w:p w14:paraId="2180C314" w14:textId="77777777" w:rsidR="003E119F" w:rsidRPr="003E119F" w:rsidRDefault="003E119F" w:rsidP="003E119F">
      <w:pPr>
        <w:spacing w:after="0"/>
      </w:pPr>
    </w:p>
    <w:p w14:paraId="19541E83" w14:textId="789084B4" w:rsidR="004D0917" w:rsidRDefault="003E119F" w:rsidP="00C04420">
      <w:pPr>
        <w:spacing w:after="0"/>
        <w:ind w:left="345"/>
      </w:pPr>
      <w:r w:rsidRPr="003E119F">
        <w:rPr>
          <w:b/>
        </w:rPr>
        <w:t xml:space="preserve">Non-Member Attendees: </w:t>
      </w:r>
      <w:r w:rsidR="000976C0" w:rsidRPr="000976C0">
        <w:rPr>
          <w:bCs/>
        </w:rPr>
        <w:t>Kate Offenberger,</w:t>
      </w:r>
      <w:r w:rsidR="000976C0">
        <w:rPr>
          <w:b/>
        </w:rPr>
        <w:t xml:space="preserve"> </w:t>
      </w:r>
      <w:r w:rsidR="000976C0">
        <w:t>Rob</w:t>
      </w:r>
      <w:r w:rsidR="00F00102">
        <w:t xml:space="preserve"> </w:t>
      </w:r>
      <w:r w:rsidRPr="003E119F">
        <w:t>Guentter</w:t>
      </w:r>
      <w:r w:rsidR="000361DF" w:rsidRPr="003E119F">
        <w:t>,</w:t>
      </w:r>
      <w:r w:rsidR="000361DF">
        <w:t xml:space="preserve"> </w:t>
      </w:r>
      <w:r w:rsidR="00832CBA">
        <w:t>Mike Schlanz</w:t>
      </w:r>
      <w:r w:rsidR="00F00102">
        <w:t>,</w:t>
      </w:r>
      <w:r w:rsidR="000D0BF2">
        <w:t xml:space="preserve"> </w:t>
      </w:r>
      <w:r w:rsidR="004D0917">
        <w:t>Mike McGlumphy, Rich</w:t>
      </w:r>
      <w:r w:rsidR="00C04420">
        <w:t xml:space="preserve"> </w:t>
      </w:r>
      <w:r w:rsidR="004D0917">
        <w:t xml:space="preserve">Gualtiere, </w:t>
      </w:r>
      <w:r w:rsidR="000976C0">
        <w:t xml:space="preserve">Lori Hawthorne, </w:t>
      </w:r>
      <w:r w:rsidR="00923116">
        <w:t xml:space="preserve">and </w:t>
      </w:r>
      <w:r w:rsidR="000976C0">
        <w:t>Julie Mettler</w:t>
      </w:r>
    </w:p>
    <w:p w14:paraId="2180C316" w14:textId="77777777" w:rsidR="003E119F" w:rsidRPr="003E119F" w:rsidRDefault="003E119F" w:rsidP="003E119F">
      <w:pPr>
        <w:spacing w:after="0"/>
        <w:rPr>
          <w:b/>
        </w:rPr>
      </w:pPr>
    </w:p>
    <w:p w14:paraId="2180C317" w14:textId="72A7D2FB" w:rsidR="003E119F" w:rsidRPr="003E119F" w:rsidRDefault="003E119F" w:rsidP="003E119F">
      <w:pPr>
        <w:numPr>
          <w:ilvl w:val="0"/>
          <w:numId w:val="2"/>
        </w:numPr>
        <w:spacing w:after="0"/>
        <w:contextualSpacing/>
        <w:rPr>
          <w:b/>
        </w:rPr>
      </w:pPr>
      <w:r w:rsidRPr="003E119F">
        <w:rPr>
          <w:b/>
        </w:rPr>
        <w:t xml:space="preserve">Approval of </w:t>
      </w:r>
      <w:r w:rsidR="000976C0">
        <w:rPr>
          <w:b/>
        </w:rPr>
        <w:t>Executive Board 4/17/20</w:t>
      </w:r>
      <w:r w:rsidRPr="003E119F">
        <w:rPr>
          <w:b/>
        </w:rPr>
        <w:t xml:space="preserve"> Minutes</w:t>
      </w:r>
    </w:p>
    <w:p w14:paraId="2180C318" w14:textId="4C1FB222" w:rsidR="003E119F" w:rsidRPr="003E119F" w:rsidRDefault="003E119F" w:rsidP="003E119F">
      <w:pPr>
        <w:spacing w:after="0"/>
        <w:ind w:left="720"/>
      </w:pPr>
      <w:r w:rsidRPr="003E119F">
        <w:rPr>
          <w:highlight w:val="green"/>
        </w:rPr>
        <w:t xml:space="preserve">Motion </w:t>
      </w:r>
      <w:r w:rsidR="00662DA8">
        <w:rPr>
          <w:highlight w:val="green"/>
        </w:rPr>
        <w:t>01</w:t>
      </w:r>
      <w:r w:rsidR="004D0917">
        <w:rPr>
          <w:highlight w:val="green"/>
        </w:rPr>
        <w:t>-2020</w:t>
      </w:r>
      <w:r w:rsidRPr="003E119F">
        <w:rPr>
          <w:highlight w:val="green"/>
        </w:rPr>
        <w:t xml:space="preserve">   Motion to approve</w:t>
      </w:r>
      <w:r w:rsidR="00F573E8">
        <w:rPr>
          <w:highlight w:val="green"/>
        </w:rPr>
        <w:t xml:space="preserve"> </w:t>
      </w:r>
      <w:r w:rsidR="00662DA8">
        <w:rPr>
          <w:highlight w:val="green"/>
        </w:rPr>
        <w:t>4/17/20 Executive</w:t>
      </w:r>
      <w:r w:rsidR="004D0917">
        <w:rPr>
          <w:highlight w:val="green"/>
        </w:rPr>
        <w:t xml:space="preserve"> </w:t>
      </w:r>
      <w:r w:rsidRPr="003E119F">
        <w:rPr>
          <w:highlight w:val="green"/>
        </w:rPr>
        <w:t>Meeting Minutes</w:t>
      </w:r>
    </w:p>
    <w:p w14:paraId="2180C319" w14:textId="5BAB76D2" w:rsid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C10504">
        <w:rPr>
          <w:highlight w:val="green"/>
        </w:rPr>
        <w:t>Ed Good</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662DA8">
        <w:rPr>
          <w:highlight w:val="green"/>
        </w:rPr>
        <w:t>Bob Hendricks</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14:paraId="21CBCAC8" w14:textId="222F1879" w:rsidR="004D0917" w:rsidRDefault="004D0917" w:rsidP="003E119F">
      <w:pPr>
        <w:spacing w:after="0"/>
        <w:ind w:left="720"/>
      </w:pPr>
    </w:p>
    <w:p w14:paraId="29FAFDCE" w14:textId="7C7583EC" w:rsidR="00662DA8" w:rsidRPr="00662DA8" w:rsidRDefault="00986261" w:rsidP="004D0917">
      <w:pPr>
        <w:pStyle w:val="ListParagraph"/>
        <w:numPr>
          <w:ilvl w:val="0"/>
          <w:numId w:val="2"/>
        </w:numPr>
        <w:spacing w:after="0"/>
      </w:pPr>
      <w:r w:rsidRPr="00986261">
        <w:rPr>
          <w:b/>
          <w:bCs/>
        </w:rPr>
        <w:t>ApprenticeOhio</w:t>
      </w:r>
      <w:r>
        <w:rPr>
          <w:b/>
          <w:bCs/>
        </w:rPr>
        <w:t>:</w:t>
      </w:r>
      <w:r w:rsidR="00662DA8" w:rsidRPr="00986261">
        <w:rPr>
          <w:b/>
          <w:bCs/>
        </w:rPr>
        <w:t xml:space="preserve">  </w:t>
      </w:r>
      <w:r w:rsidR="00662DA8">
        <w:t xml:space="preserve"> Julie Mettler, state program director, shared with the Board the opportunity to serve as an Apprenticeship </w:t>
      </w:r>
      <w:r>
        <w:t>Sponsor</w:t>
      </w:r>
      <w:r w:rsidR="00662DA8">
        <w:t xml:space="preserve">.  This would help area businesses consider </w:t>
      </w:r>
      <w:r>
        <w:t>apprenticeship</w:t>
      </w:r>
      <w:r w:rsidR="00662DA8">
        <w:t xml:space="preserve"> programs by relieving them of a lot of paperwork.</w:t>
      </w:r>
      <w:r>
        <w:t xml:space="preserve">  It would also create the opportunity to work with area schools to do pre-apprenticeship training programs.  Rob shared that both the Jefferson Co ESC and the Tech Prep Consortium (based at Belmont College) have an interest in exploring this.  Julie will share more detailed information with Rob and the Board and we will continue discussions.  Rob is hoping for Board action in September.</w:t>
      </w:r>
    </w:p>
    <w:p w14:paraId="012C56FE" w14:textId="77777777" w:rsidR="00662DA8" w:rsidRPr="00662DA8" w:rsidRDefault="00662DA8" w:rsidP="00986261">
      <w:pPr>
        <w:spacing w:after="0"/>
      </w:pPr>
    </w:p>
    <w:p w14:paraId="03CAAE2E" w14:textId="7BF8E460" w:rsidR="004D0917" w:rsidRPr="003E1FF7" w:rsidRDefault="004D0917" w:rsidP="004D0917">
      <w:pPr>
        <w:pStyle w:val="ListParagraph"/>
        <w:numPr>
          <w:ilvl w:val="0"/>
          <w:numId w:val="2"/>
        </w:numPr>
        <w:spacing w:after="0"/>
      </w:pPr>
      <w:r w:rsidRPr="003E1FF7">
        <w:rPr>
          <w:b/>
          <w:bCs/>
        </w:rPr>
        <w:t>Board Leadershi</w:t>
      </w:r>
      <w:r w:rsidR="003E1FF7" w:rsidRPr="003E1FF7">
        <w:rPr>
          <w:b/>
          <w:bCs/>
        </w:rPr>
        <w:t>p</w:t>
      </w:r>
      <w:r w:rsidR="003E1FF7">
        <w:rPr>
          <w:b/>
          <w:bCs/>
        </w:rPr>
        <w:t xml:space="preserve">    </w:t>
      </w:r>
      <w:r w:rsidR="003E1FF7" w:rsidRPr="003E1FF7">
        <w:t xml:space="preserve">Tammy will reach out to </w:t>
      </w:r>
      <w:r w:rsidR="00986261">
        <w:t xml:space="preserve">business representatives on the Board </w:t>
      </w:r>
      <w:r w:rsidR="003E1FF7" w:rsidRPr="003E1FF7">
        <w:t xml:space="preserve">to serve as Board Vice Chair.  </w:t>
      </w:r>
      <w:r w:rsidR="00986261">
        <w:t>We should vote on Chair and Vice Chair in September.</w:t>
      </w:r>
    </w:p>
    <w:p w14:paraId="2180C31A" w14:textId="77777777" w:rsidR="003E119F" w:rsidRPr="003E119F" w:rsidRDefault="003E119F" w:rsidP="003E119F">
      <w:pPr>
        <w:spacing w:after="0"/>
      </w:pPr>
    </w:p>
    <w:p w14:paraId="2180C31B" w14:textId="77777777" w:rsidR="003E119F" w:rsidRPr="003E119F" w:rsidRDefault="003E119F" w:rsidP="003E119F">
      <w:pPr>
        <w:numPr>
          <w:ilvl w:val="0"/>
          <w:numId w:val="2"/>
        </w:numPr>
        <w:spacing w:after="0"/>
        <w:contextualSpacing/>
        <w:rPr>
          <w:b/>
        </w:rPr>
      </w:pPr>
      <w:r w:rsidRPr="003E119F">
        <w:rPr>
          <w:b/>
        </w:rPr>
        <w:t>Financial/Participants Reports</w:t>
      </w:r>
    </w:p>
    <w:p w14:paraId="18461379" w14:textId="3CE49ACA" w:rsidR="00986261" w:rsidRDefault="00986261" w:rsidP="00986261">
      <w:pPr>
        <w:spacing w:after="0"/>
        <w:ind w:left="720"/>
        <w:contextualSpacing/>
      </w:pPr>
      <w:r>
        <w:t>Rob provided the financial report based on the May 2020 statement.</w:t>
      </w:r>
    </w:p>
    <w:p w14:paraId="55C66A94" w14:textId="33055848" w:rsidR="00986261" w:rsidRPr="003E119F" w:rsidRDefault="00986261" w:rsidP="00986261">
      <w:pPr>
        <w:spacing w:after="0"/>
        <w:ind w:left="720"/>
      </w:pPr>
      <w:r w:rsidRPr="003E119F">
        <w:rPr>
          <w:highlight w:val="green"/>
        </w:rPr>
        <w:t xml:space="preserve">Motion </w:t>
      </w:r>
      <w:r>
        <w:rPr>
          <w:highlight w:val="green"/>
        </w:rPr>
        <w:t>02-2020</w:t>
      </w:r>
      <w:r w:rsidRPr="003E119F">
        <w:rPr>
          <w:highlight w:val="green"/>
        </w:rPr>
        <w:t xml:space="preserve">   Motion to approve</w:t>
      </w:r>
      <w:r>
        <w:rPr>
          <w:highlight w:val="green"/>
        </w:rPr>
        <w:t xml:space="preserve"> </w:t>
      </w:r>
      <w:r w:rsidRPr="00986261">
        <w:rPr>
          <w:highlight w:val="green"/>
        </w:rPr>
        <w:t>financial report as presented</w:t>
      </w:r>
    </w:p>
    <w:p w14:paraId="37F3A2EE" w14:textId="5C53D032" w:rsidR="00986261" w:rsidRDefault="00986261" w:rsidP="00986261">
      <w:pPr>
        <w:spacing w:after="0"/>
        <w:ind w:left="720"/>
      </w:pPr>
      <w:r>
        <w:rPr>
          <w:highlight w:val="green"/>
        </w:rPr>
        <w:t>1</w:t>
      </w:r>
      <w:r w:rsidRPr="007E38E2">
        <w:rPr>
          <w:highlight w:val="green"/>
          <w:vertAlign w:val="superscript"/>
        </w:rPr>
        <w:t>st</w:t>
      </w:r>
      <w:r>
        <w:rPr>
          <w:highlight w:val="green"/>
        </w:rPr>
        <w:t xml:space="preserve"> Marc Manheim 2</w:t>
      </w:r>
      <w:r w:rsidRPr="007E38E2">
        <w:rPr>
          <w:highlight w:val="green"/>
          <w:vertAlign w:val="superscript"/>
        </w:rPr>
        <w:t>nd</w:t>
      </w:r>
      <w:r>
        <w:rPr>
          <w:highlight w:val="green"/>
          <w:vertAlign w:val="superscript"/>
        </w:rPr>
        <w:t xml:space="preserve">   </w:t>
      </w:r>
      <w:r>
        <w:rPr>
          <w:highlight w:val="green"/>
        </w:rPr>
        <w:t xml:space="preserve">Ed Good   </w:t>
      </w:r>
      <w:r w:rsidRPr="003E119F">
        <w:rPr>
          <w:highlight w:val="green"/>
        </w:rPr>
        <w:t>All in Favor</w:t>
      </w:r>
      <w:r w:rsidRPr="003E119F">
        <w:t xml:space="preserve"> </w:t>
      </w:r>
    </w:p>
    <w:p w14:paraId="35C80571" w14:textId="77777777" w:rsidR="00986261" w:rsidRDefault="00986261" w:rsidP="00986261">
      <w:pPr>
        <w:spacing w:after="0"/>
        <w:contextualSpacing/>
      </w:pPr>
    </w:p>
    <w:p w14:paraId="487875F4" w14:textId="63C50462" w:rsidR="003E1FF7" w:rsidRPr="003E1FF7" w:rsidRDefault="002611D8" w:rsidP="00986261">
      <w:pPr>
        <w:spacing w:after="0"/>
        <w:ind w:left="720"/>
        <w:contextualSpacing/>
      </w:pPr>
      <w:r w:rsidRPr="002611D8">
        <w:rPr>
          <w:b/>
        </w:rPr>
        <w:t xml:space="preserve"> Transfers: </w:t>
      </w:r>
    </w:p>
    <w:p w14:paraId="2180C320" w14:textId="731BE07B" w:rsidR="002611D8" w:rsidRPr="003E1FF7" w:rsidRDefault="003E1FF7" w:rsidP="003E1FF7">
      <w:pPr>
        <w:pStyle w:val="ListParagraph"/>
        <w:spacing w:after="0"/>
        <w:rPr>
          <w:highlight w:val="green"/>
        </w:rPr>
      </w:pPr>
      <w:r w:rsidRPr="003E1FF7">
        <w:rPr>
          <w:bCs/>
          <w:highlight w:val="green"/>
        </w:rPr>
        <w:t xml:space="preserve">Motion </w:t>
      </w:r>
      <w:r w:rsidR="00986261">
        <w:rPr>
          <w:bCs/>
          <w:highlight w:val="green"/>
        </w:rPr>
        <w:t>03</w:t>
      </w:r>
      <w:r w:rsidRPr="003E1FF7">
        <w:rPr>
          <w:bCs/>
          <w:highlight w:val="green"/>
        </w:rPr>
        <w:t>-</w:t>
      </w:r>
      <w:r w:rsidR="005706C8" w:rsidRPr="003E1FF7">
        <w:rPr>
          <w:bCs/>
          <w:highlight w:val="green"/>
        </w:rPr>
        <w:t>2020 Motion</w:t>
      </w:r>
      <w:r w:rsidRPr="003E1FF7">
        <w:rPr>
          <w:bCs/>
          <w:highlight w:val="green"/>
        </w:rPr>
        <w:t xml:space="preserve"> to</w:t>
      </w:r>
      <w:r w:rsidRPr="003E1FF7">
        <w:rPr>
          <w:highlight w:val="green"/>
        </w:rPr>
        <w:t xml:space="preserve"> Transfer $</w:t>
      </w:r>
      <w:r w:rsidR="004655C2">
        <w:rPr>
          <w:highlight w:val="green"/>
        </w:rPr>
        <w:t>5,165 on extra WDA</w:t>
      </w:r>
      <w:r w:rsidR="00C64204">
        <w:rPr>
          <w:highlight w:val="green"/>
        </w:rPr>
        <w:t>16 state</w:t>
      </w:r>
      <w:r w:rsidR="004655C2">
        <w:rPr>
          <w:highlight w:val="green"/>
        </w:rPr>
        <w:t xml:space="preserve"> provided COVID19 WIOA funding to Harrison County</w:t>
      </w:r>
    </w:p>
    <w:p w14:paraId="2180C32A" w14:textId="5C6ACA6D" w:rsidR="00BA4225" w:rsidRDefault="003E1FF7" w:rsidP="003E1FF7">
      <w:pPr>
        <w:pStyle w:val="ListParagraph"/>
        <w:spacing w:after="0"/>
      </w:pPr>
      <w:r w:rsidRPr="003E1FF7">
        <w:rPr>
          <w:highlight w:val="green"/>
        </w:rPr>
        <w:t>1</w:t>
      </w:r>
      <w:r w:rsidRPr="003E1FF7">
        <w:rPr>
          <w:highlight w:val="green"/>
          <w:vertAlign w:val="superscript"/>
        </w:rPr>
        <w:t>st</w:t>
      </w:r>
      <w:r w:rsidRPr="003E1FF7">
        <w:rPr>
          <w:highlight w:val="green"/>
        </w:rPr>
        <w:t xml:space="preserve"> </w:t>
      </w:r>
      <w:r w:rsidR="004655C2">
        <w:rPr>
          <w:highlight w:val="green"/>
        </w:rPr>
        <w:t>Darla Monteleone</w:t>
      </w:r>
      <w:r w:rsidRPr="003E1FF7">
        <w:rPr>
          <w:highlight w:val="green"/>
        </w:rPr>
        <w:t xml:space="preserve">   2</w:t>
      </w:r>
      <w:r w:rsidRPr="003E1FF7">
        <w:rPr>
          <w:highlight w:val="green"/>
          <w:vertAlign w:val="superscript"/>
        </w:rPr>
        <w:t>nd</w:t>
      </w:r>
      <w:r w:rsidRPr="003E1FF7">
        <w:rPr>
          <w:highlight w:val="green"/>
        </w:rPr>
        <w:t xml:space="preserve"> </w:t>
      </w:r>
      <w:r w:rsidR="004655C2">
        <w:rPr>
          <w:highlight w:val="green"/>
        </w:rPr>
        <w:t>Steve Carson</w:t>
      </w:r>
      <w:r w:rsidRPr="003E1FF7">
        <w:rPr>
          <w:highlight w:val="green"/>
        </w:rPr>
        <w:t xml:space="preserve">   All in Favor</w:t>
      </w:r>
    </w:p>
    <w:p w14:paraId="703B8510" w14:textId="77777777" w:rsidR="00AE6D10" w:rsidRDefault="00AE6D10" w:rsidP="00AE6D10">
      <w:pPr>
        <w:spacing w:after="0"/>
      </w:pPr>
    </w:p>
    <w:p w14:paraId="2180C32B" w14:textId="77777777" w:rsidR="00EA6A0F" w:rsidRPr="00401E32" w:rsidRDefault="00EA6A0F" w:rsidP="00BA4225">
      <w:pPr>
        <w:spacing w:after="0"/>
        <w:ind w:left="720"/>
        <w:contextualSpacing/>
      </w:pPr>
    </w:p>
    <w:p w14:paraId="2180C32C" w14:textId="77777777" w:rsidR="003E119F" w:rsidRPr="003E119F" w:rsidRDefault="003E119F" w:rsidP="003E119F">
      <w:pPr>
        <w:numPr>
          <w:ilvl w:val="0"/>
          <w:numId w:val="2"/>
        </w:numPr>
        <w:spacing w:after="0"/>
        <w:contextualSpacing/>
        <w:rPr>
          <w:b/>
        </w:rPr>
      </w:pPr>
      <w:r w:rsidRPr="003E119F">
        <w:rPr>
          <w:b/>
        </w:rPr>
        <w:lastRenderedPageBreak/>
        <w:t>WIOA Update</w:t>
      </w:r>
    </w:p>
    <w:p w14:paraId="2180C32D" w14:textId="77777777"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14:paraId="2180C32E" w14:textId="77777777" w:rsidR="00A3456D" w:rsidRPr="00687A34" w:rsidRDefault="00A3456D" w:rsidP="00A3456D">
      <w:pPr>
        <w:pStyle w:val="ListParagraph"/>
        <w:spacing w:after="0"/>
        <w:ind w:left="1440"/>
        <w:rPr>
          <w:rFonts w:cstheme="minorHAnsi"/>
        </w:rPr>
      </w:pPr>
    </w:p>
    <w:p w14:paraId="5EA16619" w14:textId="190219F8" w:rsidR="00687A34" w:rsidRPr="00687A34" w:rsidRDefault="00687A34" w:rsidP="00687A34">
      <w:pPr>
        <w:numPr>
          <w:ilvl w:val="0"/>
          <w:numId w:val="36"/>
        </w:numPr>
        <w:spacing w:after="0" w:line="240" w:lineRule="auto"/>
        <w:contextualSpacing/>
        <w:rPr>
          <w:rFonts w:cstheme="minorHAnsi"/>
        </w:rPr>
      </w:pPr>
      <w:r w:rsidRPr="00687A34">
        <w:rPr>
          <w:rFonts w:cstheme="minorHAnsi"/>
        </w:rPr>
        <w:t>Virtual Fairs</w:t>
      </w:r>
      <w:r w:rsidR="00C64204">
        <w:rPr>
          <w:rFonts w:cstheme="minorHAnsi"/>
        </w:rPr>
        <w:t>:  We have had discussions with JobsOhio to partner with us</w:t>
      </w:r>
    </w:p>
    <w:p w14:paraId="70D6BE72" w14:textId="77777777" w:rsidR="00687A34" w:rsidRPr="00687A34" w:rsidRDefault="00687A34" w:rsidP="00687A34">
      <w:pPr>
        <w:numPr>
          <w:ilvl w:val="0"/>
          <w:numId w:val="36"/>
        </w:numPr>
        <w:spacing w:after="0" w:line="240" w:lineRule="auto"/>
        <w:contextualSpacing/>
        <w:rPr>
          <w:rFonts w:cstheme="minorHAnsi"/>
        </w:rPr>
      </w:pPr>
      <w:r w:rsidRPr="00687A34">
        <w:rPr>
          <w:rFonts w:cstheme="minorHAnsi"/>
        </w:rPr>
        <w:t>TEAM updates:  website and ARC Power Grant</w:t>
      </w:r>
    </w:p>
    <w:p w14:paraId="795514CB" w14:textId="267086F3" w:rsidR="00687A34" w:rsidRPr="00687A34" w:rsidRDefault="00687A34" w:rsidP="00687A34">
      <w:pPr>
        <w:numPr>
          <w:ilvl w:val="0"/>
          <w:numId w:val="36"/>
        </w:numPr>
        <w:spacing w:after="0" w:line="240" w:lineRule="auto"/>
        <w:contextualSpacing/>
        <w:rPr>
          <w:rFonts w:cstheme="minorHAnsi"/>
        </w:rPr>
      </w:pPr>
      <w:r w:rsidRPr="00687A34">
        <w:rPr>
          <w:rFonts w:cstheme="minorHAnsi"/>
        </w:rPr>
        <w:t>WDA16 Performance Measures 2020</w:t>
      </w:r>
      <w:r>
        <w:rPr>
          <w:rFonts w:cstheme="minorHAnsi"/>
        </w:rPr>
        <w:t xml:space="preserve"> expected from the state in July-August 2020</w:t>
      </w:r>
    </w:p>
    <w:p w14:paraId="500BB9D7" w14:textId="77777777" w:rsidR="00687A34" w:rsidRPr="00687A34" w:rsidRDefault="00687A34" w:rsidP="00687A34">
      <w:pPr>
        <w:numPr>
          <w:ilvl w:val="0"/>
          <w:numId w:val="36"/>
        </w:numPr>
        <w:spacing w:after="0" w:line="240" w:lineRule="auto"/>
        <w:contextualSpacing/>
        <w:rPr>
          <w:rFonts w:cstheme="minorHAnsi"/>
        </w:rPr>
      </w:pPr>
      <w:r w:rsidRPr="00687A34">
        <w:rPr>
          <w:rFonts w:cstheme="minorHAnsi"/>
        </w:rPr>
        <w:t xml:space="preserve">Incumbent Worker Training (IWT) </w:t>
      </w:r>
    </w:p>
    <w:p w14:paraId="6CE53DF3" w14:textId="77777777" w:rsidR="00687A34" w:rsidRPr="00687A34" w:rsidRDefault="00687A34" w:rsidP="00687A34">
      <w:pPr>
        <w:numPr>
          <w:ilvl w:val="0"/>
          <w:numId w:val="36"/>
        </w:numPr>
        <w:spacing w:after="0" w:line="240" w:lineRule="auto"/>
        <w:contextualSpacing/>
        <w:rPr>
          <w:rFonts w:cstheme="minorHAnsi"/>
        </w:rPr>
      </w:pPr>
      <w:r w:rsidRPr="00687A34">
        <w:rPr>
          <w:rFonts w:cstheme="minorHAnsi"/>
        </w:rPr>
        <w:t>Business Outreach Policy</w:t>
      </w:r>
    </w:p>
    <w:p w14:paraId="3186931B" w14:textId="754675E1" w:rsidR="00687A34" w:rsidRPr="00687A34" w:rsidRDefault="00687A34" w:rsidP="00687A34">
      <w:pPr>
        <w:numPr>
          <w:ilvl w:val="0"/>
          <w:numId w:val="36"/>
        </w:numPr>
        <w:spacing w:after="0" w:line="240" w:lineRule="auto"/>
        <w:contextualSpacing/>
        <w:rPr>
          <w:rFonts w:cstheme="minorHAnsi"/>
        </w:rPr>
      </w:pPr>
      <w:r w:rsidRPr="00687A34">
        <w:rPr>
          <w:rFonts w:cstheme="minorHAnsi"/>
        </w:rPr>
        <w:t>WDB16 Board Recertification</w:t>
      </w:r>
      <w:r>
        <w:rPr>
          <w:rFonts w:cstheme="minorHAnsi"/>
        </w:rPr>
        <w:t xml:space="preserve"> due in August 2020</w:t>
      </w:r>
    </w:p>
    <w:p w14:paraId="12C64828" w14:textId="36E5CC9F" w:rsidR="00687A34" w:rsidRPr="00687A34" w:rsidRDefault="00687A34" w:rsidP="00687A34">
      <w:pPr>
        <w:numPr>
          <w:ilvl w:val="0"/>
          <w:numId w:val="36"/>
        </w:numPr>
        <w:spacing w:after="0" w:line="240" w:lineRule="auto"/>
        <w:contextualSpacing/>
        <w:rPr>
          <w:rFonts w:cstheme="minorHAnsi"/>
        </w:rPr>
      </w:pPr>
      <w:r w:rsidRPr="00687A34">
        <w:rPr>
          <w:rFonts w:cstheme="minorHAnsi"/>
        </w:rPr>
        <w:t>Local and Regional Workforce Plan revision</w:t>
      </w:r>
      <w:r>
        <w:rPr>
          <w:rFonts w:cstheme="minorHAnsi"/>
        </w:rPr>
        <w:t xml:space="preserve"> state deadline extended to 3/31/21</w:t>
      </w:r>
    </w:p>
    <w:p w14:paraId="5BCAD5BC" w14:textId="77777777" w:rsidR="00687A34" w:rsidRPr="00687A34" w:rsidRDefault="00687A34" w:rsidP="00687A34">
      <w:pPr>
        <w:numPr>
          <w:ilvl w:val="0"/>
          <w:numId w:val="36"/>
        </w:numPr>
        <w:spacing w:after="0" w:line="240" w:lineRule="auto"/>
        <w:contextualSpacing/>
        <w:rPr>
          <w:rFonts w:cstheme="minorHAnsi"/>
        </w:rPr>
      </w:pPr>
      <w:r w:rsidRPr="00687A34">
        <w:rPr>
          <w:rFonts w:cstheme="minorHAnsi"/>
        </w:rPr>
        <w:t>Outreach Data</w:t>
      </w:r>
    </w:p>
    <w:p w14:paraId="0F7677C6" w14:textId="77777777" w:rsidR="00687A34" w:rsidRPr="00687A34" w:rsidRDefault="00687A34" w:rsidP="00687A34">
      <w:pPr>
        <w:numPr>
          <w:ilvl w:val="0"/>
          <w:numId w:val="36"/>
        </w:numPr>
        <w:spacing w:after="0" w:line="240" w:lineRule="auto"/>
        <w:contextualSpacing/>
        <w:rPr>
          <w:rFonts w:cstheme="minorHAnsi"/>
        </w:rPr>
      </w:pPr>
      <w:r w:rsidRPr="00687A34">
        <w:rPr>
          <w:rFonts w:cstheme="minorHAnsi"/>
        </w:rPr>
        <w:t>SCSEP MOUs with Goodwill (s)</w:t>
      </w:r>
    </w:p>
    <w:p w14:paraId="2180C334" w14:textId="77777777" w:rsidR="0084703F" w:rsidRDefault="0084703F" w:rsidP="00F4430F">
      <w:pPr>
        <w:pStyle w:val="ListParagraph"/>
        <w:spacing w:after="0" w:line="240" w:lineRule="auto"/>
        <w:rPr>
          <w:rFonts w:ascii="Arial" w:hAnsi="Arial" w:cs="Arial"/>
          <w:sz w:val="20"/>
          <w:szCs w:val="20"/>
        </w:rPr>
      </w:pPr>
    </w:p>
    <w:p w14:paraId="2180C357" w14:textId="00AB0468" w:rsidR="00B372C4" w:rsidRDefault="00D71643" w:rsidP="00D71643">
      <w:pPr>
        <w:pStyle w:val="ListParagraph"/>
        <w:numPr>
          <w:ilvl w:val="0"/>
          <w:numId w:val="2"/>
        </w:numPr>
        <w:spacing w:after="0" w:line="240" w:lineRule="auto"/>
        <w:rPr>
          <w:rFonts w:ascii="Arial" w:hAnsi="Arial" w:cs="Arial"/>
          <w:b/>
          <w:bCs/>
          <w:sz w:val="20"/>
          <w:szCs w:val="20"/>
        </w:rPr>
      </w:pPr>
      <w:r w:rsidRPr="00D71643">
        <w:rPr>
          <w:rFonts w:ascii="Arial" w:hAnsi="Arial" w:cs="Arial"/>
          <w:b/>
          <w:bCs/>
          <w:sz w:val="20"/>
          <w:szCs w:val="20"/>
        </w:rPr>
        <w:t>Operator updates:</w:t>
      </w:r>
    </w:p>
    <w:p w14:paraId="4665A3B4" w14:textId="689EBAB6" w:rsidR="00D71643" w:rsidRDefault="00D71643" w:rsidP="00D71643">
      <w:pPr>
        <w:spacing w:after="0" w:line="240" w:lineRule="auto"/>
        <w:ind w:left="720"/>
        <w:rPr>
          <w:rFonts w:ascii="Arial" w:hAnsi="Arial" w:cs="Arial"/>
          <w:b/>
          <w:bCs/>
          <w:sz w:val="20"/>
          <w:szCs w:val="20"/>
        </w:rPr>
      </w:pPr>
    </w:p>
    <w:p w14:paraId="1AD49682" w14:textId="196F3D89" w:rsidR="00D71643" w:rsidRPr="001070E0" w:rsidRDefault="00D71643" w:rsidP="00D30B5F">
      <w:pPr>
        <w:spacing w:after="0" w:line="240" w:lineRule="auto"/>
        <w:ind w:left="720"/>
        <w:rPr>
          <w:rFonts w:ascii="Arial" w:hAnsi="Arial" w:cs="Arial"/>
          <w:sz w:val="20"/>
          <w:szCs w:val="20"/>
        </w:rPr>
      </w:pPr>
      <w:r>
        <w:rPr>
          <w:rFonts w:ascii="Arial" w:hAnsi="Arial" w:cs="Arial"/>
          <w:b/>
          <w:bCs/>
          <w:sz w:val="20"/>
          <w:szCs w:val="20"/>
        </w:rPr>
        <w:t xml:space="preserve">Belmont Co: </w:t>
      </w:r>
      <w:r w:rsidR="001070E0">
        <w:rPr>
          <w:rFonts w:ascii="Arial" w:hAnsi="Arial" w:cs="Arial"/>
          <w:b/>
          <w:bCs/>
          <w:sz w:val="20"/>
          <w:szCs w:val="20"/>
        </w:rPr>
        <w:t xml:space="preserve"> </w:t>
      </w:r>
      <w:r w:rsidR="001070E0" w:rsidRPr="001070E0">
        <w:rPr>
          <w:rFonts w:ascii="Arial" w:hAnsi="Arial" w:cs="Arial"/>
          <w:sz w:val="20"/>
          <w:szCs w:val="20"/>
        </w:rPr>
        <w:t>Mike</w:t>
      </w:r>
      <w:r w:rsidR="00D30B5F">
        <w:rPr>
          <w:rFonts w:ascii="Arial" w:hAnsi="Arial" w:cs="Arial"/>
          <w:sz w:val="20"/>
          <w:szCs w:val="20"/>
        </w:rPr>
        <w:t xml:space="preserve"> reported that the</w:t>
      </w:r>
      <w:r w:rsidR="001070E0" w:rsidRPr="001070E0">
        <w:rPr>
          <w:rFonts w:ascii="Arial" w:hAnsi="Arial" w:cs="Arial"/>
          <w:sz w:val="20"/>
          <w:szCs w:val="20"/>
        </w:rPr>
        <w:t xml:space="preserve"> Belmont Resource Room is open to the publ</w:t>
      </w:r>
      <w:r w:rsidR="00AE6D10">
        <w:rPr>
          <w:rFonts w:ascii="Arial" w:hAnsi="Arial" w:cs="Arial"/>
          <w:sz w:val="20"/>
          <w:szCs w:val="20"/>
        </w:rPr>
        <w:t xml:space="preserve">ic, </w:t>
      </w:r>
      <w:r w:rsidR="001070E0" w:rsidRPr="001070E0">
        <w:rPr>
          <w:rFonts w:ascii="Arial" w:hAnsi="Arial" w:cs="Arial"/>
          <w:sz w:val="20"/>
          <w:szCs w:val="20"/>
        </w:rPr>
        <w:t xml:space="preserve">but few visitors.  </w:t>
      </w:r>
      <w:r w:rsidR="00AE6D10">
        <w:rPr>
          <w:rFonts w:ascii="Arial" w:hAnsi="Arial" w:cs="Arial"/>
          <w:sz w:val="20"/>
          <w:szCs w:val="20"/>
        </w:rPr>
        <w:t xml:space="preserve">18 </w:t>
      </w:r>
      <w:r w:rsidR="0024302B">
        <w:rPr>
          <w:rFonts w:ascii="Arial" w:hAnsi="Arial" w:cs="Arial"/>
          <w:sz w:val="20"/>
          <w:szCs w:val="20"/>
        </w:rPr>
        <w:t>S</w:t>
      </w:r>
      <w:r w:rsidR="00AE6D10">
        <w:rPr>
          <w:rFonts w:ascii="Arial" w:hAnsi="Arial" w:cs="Arial"/>
          <w:sz w:val="20"/>
          <w:szCs w:val="20"/>
        </w:rPr>
        <w:t xml:space="preserve">ummer </w:t>
      </w:r>
      <w:r w:rsidR="0024302B">
        <w:rPr>
          <w:rFonts w:ascii="Arial" w:hAnsi="Arial" w:cs="Arial"/>
          <w:sz w:val="20"/>
          <w:szCs w:val="20"/>
        </w:rPr>
        <w:t>CCMEP Y</w:t>
      </w:r>
      <w:r w:rsidR="00AE6D10">
        <w:rPr>
          <w:rFonts w:ascii="Arial" w:hAnsi="Arial" w:cs="Arial"/>
          <w:sz w:val="20"/>
          <w:szCs w:val="20"/>
        </w:rPr>
        <w:t>outh at present. Working on Resource Room update quotes including new computers, furniture, conference room table/chairs, and messaging monitors.  US Census is continuing outreach/recruiting efforts with the OMJ.</w:t>
      </w:r>
    </w:p>
    <w:p w14:paraId="4346FF2C" w14:textId="15B81F51" w:rsidR="00D71643" w:rsidRDefault="00D71643" w:rsidP="00D71643">
      <w:pPr>
        <w:spacing w:after="0" w:line="240" w:lineRule="auto"/>
        <w:rPr>
          <w:rFonts w:ascii="Arial" w:hAnsi="Arial" w:cs="Arial"/>
          <w:b/>
          <w:bCs/>
          <w:sz w:val="20"/>
          <w:szCs w:val="20"/>
        </w:rPr>
      </w:pPr>
    </w:p>
    <w:p w14:paraId="53962238" w14:textId="177598B5" w:rsidR="00D71643" w:rsidRDefault="00D71643" w:rsidP="00AE6D10">
      <w:pPr>
        <w:spacing w:after="0" w:line="240" w:lineRule="auto"/>
        <w:ind w:left="720"/>
        <w:rPr>
          <w:rFonts w:ascii="Arial" w:hAnsi="Arial" w:cs="Arial"/>
          <w:b/>
          <w:bCs/>
          <w:sz w:val="20"/>
          <w:szCs w:val="20"/>
        </w:rPr>
      </w:pPr>
      <w:r>
        <w:rPr>
          <w:rFonts w:ascii="Arial" w:hAnsi="Arial" w:cs="Arial"/>
          <w:b/>
          <w:bCs/>
          <w:sz w:val="20"/>
          <w:szCs w:val="20"/>
        </w:rPr>
        <w:t xml:space="preserve">Carroll Co:  </w:t>
      </w:r>
      <w:r w:rsidR="00AE6D10">
        <w:rPr>
          <w:rFonts w:ascii="Arial" w:hAnsi="Arial" w:cs="Arial"/>
          <w:sz w:val="20"/>
          <w:szCs w:val="20"/>
        </w:rPr>
        <w:t>Kate shared that Resource Room is open, and is mostly helping clients with Unemployment Insurance (UI) claims. Summer Youth CCMEP has lost a few work sites, but has picked up an electrical business and the County Prosecutor’s office.</w:t>
      </w:r>
    </w:p>
    <w:p w14:paraId="6C2E7AE7" w14:textId="4E2DE2C8" w:rsidR="00D71643" w:rsidRDefault="00D71643" w:rsidP="00D71643">
      <w:pPr>
        <w:spacing w:after="0" w:line="240" w:lineRule="auto"/>
        <w:rPr>
          <w:rFonts w:ascii="Arial" w:hAnsi="Arial" w:cs="Arial"/>
          <w:b/>
          <w:bCs/>
          <w:sz w:val="20"/>
          <w:szCs w:val="20"/>
        </w:rPr>
      </w:pPr>
    </w:p>
    <w:p w14:paraId="6DF26B0D" w14:textId="09F13F20" w:rsidR="00D71643" w:rsidRDefault="00D71643" w:rsidP="00AE6D10">
      <w:pPr>
        <w:spacing w:after="0" w:line="240" w:lineRule="auto"/>
        <w:ind w:left="720"/>
        <w:rPr>
          <w:rFonts w:ascii="Arial" w:hAnsi="Arial" w:cs="Arial"/>
          <w:sz w:val="20"/>
          <w:szCs w:val="20"/>
        </w:rPr>
      </w:pPr>
      <w:r>
        <w:rPr>
          <w:rFonts w:ascii="Arial" w:hAnsi="Arial" w:cs="Arial"/>
          <w:b/>
          <w:bCs/>
          <w:sz w:val="20"/>
          <w:szCs w:val="20"/>
        </w:rPr>
        <w:t>Harrison Co:</w:t>
      </w:r>
      <w:r w:rsidR="001070E0">
        <w:rPr>
          <w:rFonts w:ascii="Arial" w:hAnsi="Arial" w:cs="Arial"/>
          <w:b/>
          <w:bCs/>
          <w:sz w:val="20"/>
          <w:szCs w:val="20"/>
        </w:rPr>
        <w:t xml:space="preserve"> </w:t>
      </w:r>
      <w:r w:rsidR="00AE6D10">
        <w:rPr>
          <w:rFonts w:ascii="Arial" w:hAnsi="Arial" w:cs="Arial"/>
          <w:sz w:val="20"/>
          <w:szCs w:val="20"/>
        </w:rPr>
        <w:t>Lori</w:t>
      </w:r>
      <w:r w:rsidR="001070E0" w:rsidRPr="001070E0">
        <w:rPr>
          <w:rFonts w:ascii="Arial" w:hAnsi="Arial" w:cs="Arial"/>
          <w:sz w:val="20"/>
          <w:szCs w:val="20"/>
        </w:rPr>
        <w:t xml:space="preserve"> indicated the Harrison OMJ </w:t>
      </w:r>
      <w:r w:rsidR="00AE6D10">
        <w:rPr>
          <w:rFonts w:ascii="Arial" w:hAnsi="Arial" w:cs="Arial"/>
          <w:sz w:val="20"/>
          <w:szCs w:val="20"/>
        </w:rPr>
        <w:t>has been</w:t>
      </w:r>
      <w:r w:rsidR="001070E0" w:rsidRPr="001070E0">
        <w:rPr>
          <w:rFonts w:ascii="Arial" w:hAnsi="Arial" w:cs="Arial"/>
          <w:sz w:val="20"/>
          <w:szCs w:val="20"/>
        </w:rPr>
        <w:t xml:space="preserve"> closed,</w:t>
      </w:r>
      <w:r w:rsidR="00AE6D10">
        <w:rPr>
          <w:rFonts w:ascii="Arial" w:hAnsi="Arial" w:cs="Arial"/>
          <w:sz w:val="20"/>
          <w:szCs w:val="20"/>
        </w:rPr>
        <w:t xml:space="preserve"> but is now open by appointment.  T</w:t>
      </w:r>
      <w:r w:rsidR="0024302B">
        <w:rPr>
          <w:rFonts w:ascii="Arial" w:hAnsi="Arial" w:cs="Arial"/>
          <w:sz w:val="20"/>
          <w:szCs w:val="20"/>
        </w:rPr>
        <w:t>h</w:t>
      </w:r>
      <w:r w:rsidR="00AE6D10">
        <w:rPr>
          <w:rFonts w:ascii="Arial" w:hAnsi="Arial" w:cs="Arial"/>
          <w:sz w:val="20"/>
          <w:szCs w:val="20"/>
        </w:rPr>
        <w:t>ey are also working on ordering Resource Room technology and furniture much like Belmont Co.</w:t>
      </w:r>
      <w:r w:rsidR="001070E0" w:rsidRPr="001070E0">
        <w:rPr>
          <w:rFonts w:ascii="Arial" w:hAnsi="Arial" w:cs="Arial"/>
          <w:sz w:val="20"/>
          <w:szCs w:val="20"/>
        </w:rPr>
        <w:t xml:space="preserve"> </w:t>
      </w:r>
      <w:r w:rsidR="00AE6D10">
        <w:rPr>
          <w:rFonts w:ascii="Arial" w:hAnsi="Arial" w:cs="Arial"/>
          <w:sz w:val="20"/>
          <w:szCs w:val="20"/>
        </w:rPr>
        <w:t>They currently have 13 youth at 8 work sites for their summer program.</w:t>
      </w:r>
    </w:p>
    <w:p w14:paraId="22A2C041" w14:textId="77777777" w:rsidR="00AE6D10" w:rsidRPr="001070E0" w:rsidRDefault="00AE6D10" w:rsidP="00AE6D10">
      <w:pPr>
        <w:spacing w:after="0" w:line="240" w:lineRule="auto"/>
        <w:ind w:left="720"/>
        <w:rPr>
          <w:rFonts w:ascii="Arial" w:hAnsi="Arial" w:cs="Arial"/>
          <w:sz w:val="20"/>
          <w:szCs w:val="20"/>
        </w:rPr>
      </w:pPr>
    </w:p>
    <w:p w14:paraId="45E864FD" w14:textId="4A402912" w:rsidR="00D71643" w:rsidRDefault="00D71643" w:rsidP="00D30B5F">
      <w:pPr>
        <w:spacing w:after="0" w:line="240" w:lineRule="auto"/>
        <w:ind w:left="720"/>
        <w:rPr>
          <w:rFonts w:ascii="Arial" w:hAnsi="Arial" w:cs="Arial"/>
          <w:sz w:val="20"/>
          <w:szCs w:val="20"/>
        </w:rPr>
      </w:pPr>
      <w:r>
        <w:rPr>
          <w:rFonts w:ascii="Arial" w:hAnsi="Arial" w:cs="Arial"/>
          <w:b/>
          <w:bCs/>
          <w:sz w:val="20"/>
          <w:szCs w:val="20"/>
        </w:rPr>
        <w:t>Jefferson Co:</w:t>
      </w:r>
      <w:r w:rsidR="001070E0">
        <w:rPr>
          <w:rFonts w:ascii="Arial" w:hAnsi="Arial" w:cs="Arial"/>
          <w:b/>
          <w:bCs/>
          <w:sz w:val="20"/>
          <w:szCs w:val="20"/>
        </w:rPr>
        <w:t xml:space="preserve"> </w:t>
      </w:r>
      <w:r w:rsidR="001070E0" w:rsidRPr="00D30B5F">
        <w:rPr>
          <w:rFonts w:ascii="Arial" w:hAnsi="Arial" w:cs="Arial"/>
          <w:sz w:val="20"/>
          <w:szCs w:val="20"/>
        </w:rPr>
        <w:t xml:space="preserve">Rich </w:t>
      </w:r>
      <w:r w:rsidR="00AE6D10">
        <w:rPr>
          <w:rFonts w:ascii="Arial" w:hAnsi="Arial" w:cs="Arial"/>
          <w:sz w:val="20"/>
          <w:szCs w:val="20"/>
        </w:rPr>
        <w:t>added</w:t>
      </w:r>
      <w:r w:rsidR="001070E0" w:rsidRPr="00D30B5F">
        <w:rPr>
          <w:rFonts w:ascii="Arial" w:hAnsi="Arial" w:cs="Arial"/>
          <w:sz w:val="20"/>
          <w:szCs w:val="20"/>
        </w:rPr>
        <w:t xml:space="preserve"> </w:t>
      </w:r>
      <w:r w:rsidR="00AE6D10">
        <w:rPr>
          <w:rFonts w:ascii="Arial" w:hAnsi="Arial" w:cs="Arial"/>
          <w:sz w:val="20"/>
          <w:szCs w:val="20"/>
        </w:rPr>
        <w:t xml:space="preserve">that their CCMEP Summer Youth Program has 114 youth at 44 work sites. </w:t>
      </w:r>
      <w:r w:rsidR="00251579">
        <w:rPr>
          <w:rFonts w:ascii="Arial" w:hAnsi="Arial" w:cs="Arial"/>
          <w:sz w:val="20"/>
          <w:szCs w:val="20"/>
        </w:rPr>
        <w:t>They are also moving forward with Resource Room updates.</w:t>
      </w:r>
    </w:p>
    <w:p w14:paraId="1A7476A0" w14:textId="00F79EDD" w:rsidR="00251579" w:rsidRDefault="00251579" w:rsidP="00D30B5F">
      <w:pPr>
        <w:spacing w:after="0" w:line="240" w:lineRule="auto"/>
        <w:ind w:left="720"/>
        <w:rPr>
          <w:rFonts w:ascii="Arial" w:hAnsi="Arial" w:cs="Arial"/>
          <w:sz w:val="20"/>
          <w:szCs w:val="20"/>
        </w:rPr>
      </w:pPr>
    </w:p>
    <w:p w14:paraId="36962362" w14:textId="0765EC27" w:rsidR="00251579" w:rsidRDefault="00251579" w:rsidP="00D30B5F">
      <w:pPr>
        <w:spacing w:after="0" w:line="240" w:lineRule="auto"/>
        <w:ind w:left="720"/>
        <w:rPr>
          <w:rFonts w:ascii="Arial" w:hAnsi="Arial" w:cs="Arial"/>
          <w:sz w:val="20"/>
          <w:szCs w:val="20"/>
        </w:rPr>
      </w:pPr>
      <w:r>
        <w:rPr>
          <w:rFonts w:ascii="Arial" w:hAnsi="Arial" w:cs="Arial"/>
          <w:sz w:val="20"/>
          <w:szCs w:val="20"/>
        </w:rPr>
        <w:t>Mike McGlumphy discussed the Opioid 3 and OH 32 flood grants in Jefferson Co. The Opioid 3 project has slowed down since they cannot get access to inmates. 58 adults are currently are in the program.  The OH 32 Flood cleanup is back underway, but is looking for a new Program Coordinator.</w:t>
      </w:r>
    </w:p>
    <w:p w14:paraId="6C214937" w14:textId="5402B3E6" w:rsidR="00251579" w:rsidRDefault="00251579" w:rsidP="00D30B5F">
      <w:pPr>
        <w:spacing w:after="0" w:line="240" w:lineRule="auto"/>
        <w:ind w:left="720"/>
        <w:rPr>
          <w:rFonts w:ascii="Arial" w:hAnsi="Arial" w:cs="Arial"/>
          <w:sz w:val="20"/>
          <w:szCs w:val="20"/>
        </w:rPr>
      </w:pPr>
    </w:p>
    <w:p w14:paraId="06BC4E35" w14:textId="5B987015" w:rsidR="00251579" w:rsidRPr="00D30B5F" w:rsidRDefault="00251579" w:rsidP="00D30B5F">
      <w:pPr>
        <w:spacing w:after="0" w:line="240" w:lineRule="auto"/>
        <w:ind w:left="720"/>
        <w:rPr>
          <w:rFonts w:ascii="Arial" w:hAnsi="Arial" w:cs="Arial"/>
          <w:sz w:val="20"/>
          <w:szCs w:val="20"/>
        </w:rPr>
      </w:pPr>
      <w:r>
        <w:rPr>
          <w:rFonts w:ascii="Arial" w:hAnsi="Arial" w:cs="Arial"/>
          <w:sz w:val="20"/>
          <w:szCs w:val="20"/>
        </w:rPr>
        <w:t>Rob recognized Mike and his team for being selected and featured in a</w:t>
      </w:r>
      <w:r w:rsidR="0024302B">
        <w:rPr>
          <w:rFonts w:ascii="Arial" w:hAnsi="Arial" w:cs="Arial"/>
          <w:sz w:val="20"/>
          <w:szCs w:val="20"/>
        </w:rPr>
        <w:t>n</w:t>
      </w:r>
      <w:r>
        <w:rPr>
          <w:rFonts w:ascii="Arial" w:hAnsi="Arial" w:cs="Arial"/>
          <w:sz w:val="20"/>
          <w:szCs w:val="20"/>
        </w:rPr>
        <w:t xml:space="preserve"> ODJFS “Best Practices” webinar for their work on Opioid 3.</w:t>
      </w:r>
    </w:p>
    <w:p w14:paraId="2180C358" w14:textId="77777777" w:rsidR="008D7694" w:rsidRDefault="008D7694" w:rsidP="00AE687A">
      <w:pPr>
        <w:pStyle w:val="ListParagraph"/>
        <w:spacing w:after="0" w:line="240" w:lineRule="auto"/>
        <w:rPr>
          <w:rFonts w:ascii="Arial" w:hAnsi="Arial" w:cs="Arial"/>
          <w:sz w:val="20"/>
          <w:szCs w:val="20"/>
        </w:rPr>
      </w:pPr>
    </w:p>
    <w:p w14:paraId="2180C359" w14:textId="7E722BCA" w:rsidR="008D7694" w:rsidRDefault="00687A34" w:rsidP="008D7694">
      <w:pPr>
        <w:pStyle w:val="ListParagraph"/>
        <w:numPr>
          <w:ilvl w:val="0"/>
          <w:numId w:val="2"/>
        </w:numPr>
        <w:spacing w:after="0" w:line="240" w:lineRule="auto"/>
        <w:rPr>
          <w:rFonts w:ascii="Arial" w:hAnsi="Arial" w:cs="Arial"/>
          <w:b/>
          <w:sz w:val="20"/>
          <w:szCs w:val="20"/>
        </w:rPr>
      </w:pPr>
      <w:r>
        <w:rPr>
          <w:rFonts w:ascii="Arial" w:hAnsi="Arial" w:cs="Arial"/>
          <w:b/>
          <w:sz w:val="20"/>
          <w:szCs w:val="20"/>
        </w:rPr>
        <w:t>Library MOUs</w:t>
      </w:r>
    </w:p>
    <w:p w14:paraId="16DE2192" w14:textId="405365E3" w:rsidR="00D71643" w:rsidRPr="00D71643" w:rsidRDefault="00D71643" w:rsidP="00D71643">
      <w:pPr>
        <w:pStyle w:val="ListParagraph"/>
        <w:spacing w:after="0" w:line="240" w:lineRule="auto"/>
        <w:rPr>
          <w:rFonts w:ascii="Arial" w:hAnsi="Arial" w:cs="Arial"/>
          <w:bCs/>
          <w:sz w:val="20"/>
          <w:szCs w:val="20"/>
        </w:rPr>
      </w:pPr>
      <w:r w:rsidRPr="00D71643">
        <w:rPr>
          <w:rFonts w:ascii="Arial" w:hAnsi="Arial" w:cs="Arial"/>
          <w:bCs/>
          <w:sz w:val="20"/>
          <w:szCs w:val="20"/>
          <w:highlight w:val="green"/>
        </w:rPr>
        <w:t xml:space="preserve">Motion </w:t>
      </w:r>
      <w:r w:rsidR="00687A34">
        <w:rPr>
          <w:rFonts w:ascii="Arial" w:hAnsi="Arial" w:cs="Arial"/>
          <w:bCs/>
          <w:sz w:val="20"/>
          <w:szCs w:val="20"/>
          <w:highlight w:val="green"/>
        </w:rPr>
        <w:t>04</w:t>
      </w:r>
      <w:r w:rsidRPr="00D71643">
        <w:rPr>
          <w:rFonts w:ascii="Arial" w:hAnsi="Arial" w:cs="Arial"/>
          <w:bCs/>
          <w:sz w:val="20"/>
          <w:szCs w:val="20"/>
          <w:highlight w:val="green"/>
        </w:rPr>
        <w:t xml:space="preserve">-2020 </w:t>
      </w:r>
      <w:r w:rsidRPr="00687A34">
        <w:rPr>
          <w:rFonts w:ascii="Arial" w:hAnsi="Arial" w:cs="Arial"/>
          <w:bCs/>
          <w:sz w:val="20"/>
          <w:szCs w:val="20"/>
          <w:highlight w:val="green"/>
        </w:rPr>
        <w:t xml:space="preserve">to </w:t>
      </w:r>
      <w:r w:rsidR="00687A34" w:rsidRPr="00687A34">
        <w:rPr>
          <w:rFonts w:ascii="Arial" w:hAnsi="Arial" w:cs="Arial"/>
          <w:bCs/>
          <w:sz w:val="20"/>
          <w:szCs w:val="20"/>
          <w:highlight w:val="green"/>
        </w:rPr>
        <w:t>approve new Library MOUs for with the library systems in Harrison, Carroll and Jefferson Counties fro</w:t>
      </w:r>
      <w:r w:rsidR="00687A34">
        <w:rPr>
          <w:rFonts w:ascii="Arial" w:hAnsi="Arial" w:cs="Arial"/>
          <w:bCs/>
          <w:sz w:val="20"/>
          <w:szCs w:val="20"/>
          <w:highlight w:val="green"/>
        </w:rPr>
        <w:t>m</w:t>
      </w:r>
      <w:r w:rsidR="00687A34" w:rsidRPr="00687A34">
        <w:rPr>
          <w:rFonts w:ascii="Arial" w:hAnsi="Arial" w:cs="Arial"/>
          <w:bCs/>
          <w:sz w:val="20"/>
          <w:szCs w:val="20"/>
          <w:highlight w:val="green"/>
        </w:rPr>
        <w:t xml:space="preserve"> 7/1/20 to 6/30/22</w:t>
      </w:r>
    </w:p>
    <w:p w14:paraId="614F6409" w14:textId="44C024A8" w:rsidR="00D71643" w:rsidRPr="00D71643" w:rsidRDefault="00D71643" w:rsidP="00D71643">
      <w:pPr>
        <w:spacing w:after="0"/>
        <w:ind w:left="720"/>
      </w:pPr>
      <w:bookmarkStart w:id="2" w:name="_Hlk44321830"/>
      <w:r>
        <w:rPr>
          <w:highlight w:val="green"/>
        </w:rPr>
        <w:t>1</w:t>
      </w:r>
      <w:r w:rsidRPr="007E38E2">
        <w:rPr>
          <w:highlight w:val="green"/>
          <w:vertAlign w:val="superscript"/>
        </w:rPr>
        <w:t>st</w:t>
      </w:r>
      <w:r>
        <w:rPr>
          <w:highlight w:val="green"/>
        </w:rPr>
        <w:t xml:space="preserve"> Mark Manheim   2</w:t>
      </w:r>
      <w:r w:rsidRPr="007E38E2">
        <w:rPr>
          <w:highlight w:val="green"/>
          <w:vertAlign w:val="superscript"/>
        </w:rPr>
        <w:t>nd</w:t>
      </w:r>
      <w:r>
        <w:rPr>
          <w:highlight w:val="green"/>
          <w:vertAlign w:val="superscript"/>
        </w:rPr>
        <w:t xml:space="preserve">   </w:t>
      </w:r>
      <w:r w:rsidR="00687A34">
        <w:rPr>
          <w:highlight w:val="green"/>
        </w:rPr>
        <w:t>Darla Monteleone</w:t>
      </w:r>
      <w:r w:rsidR="00687A34" w:rsidRPr="003E1FF7">
        <w:rPr>
          <w:highlight w:val="green"/>
        </w:rPr>
        <w:t xml:space="preserve">   </w:t>
      </w:r>
      <w:r w:rsidRPr="003E119F">
        <w:rPr>
          <w:highlight w:val="green"/>
        </w:rPr>
        <w:t>All in Favor</w:t>
      </w:r>
      <w:r w:rsidRPr="003E119F">
        <w:t xml:space="preserve"> </w:t>
      </w:r>
    </w:p>
    <w:bookmarkEnd w:id="2"/>
    <w:p w14:paraId="2180C35C" w14:textId="727DE635" w:rsidR="00EF4230" w:rsidRPr="00EF4230" w:rsidRDefault="00687A34" w:rsidP="00EF4230">
      <w:pPr>
        <w:spacing w:after="0" w:line="240" w:lineRule="auto"/>
        <w:rPr>
          <w:rFonts w:ascii="Arial" w:hAnsi="Arial" w:cs="Arial"/>
          <w:sz w:val="20"/>
          <w:szCs w:val="20"/>
        </w:rPr>
      </w:pPr>
      <w:r>
        <w:rPr>
          <w:rFonts w:ascii="Arial" w:hAnsi="Arial" w:cs="Arial"/>
          <w:sz w:val="20"/>
          <w:szCs w:val="20"/>
        </w:rPr>
        <w:t xml:space="preserve">             Note:  The Belmont Co library MOUs expire 6/30/21</w:t>
      </w:r>
    </w:p>
    <w:p w14:paraId="2180C362" w14:textId="77777777" w:rsidR="00AC1E9C" w:rsidRPr="007321EC" w:rsidRDefault="00AC1E9C" w:rsidP="007321EC">
      <w:pPr>
        <w:spacing w:after="0" w:line="240" w:lineRule="auto"/>
        <w:rPr>
          <w:rFonts w:ascii="Arial" w:hAnsi="Arial" w:cs="Arial"/>
          <w:sz w:val="20"/>
          <w:szCs w:val="20"/>
        </w:rPr>
      </w:pPr>
    </w:p>
    <w:p w14:paraId="2CFB7811" w14:textId="01409AA2" w:rsidR="00687A34" w:rsidRDefault="00687A34" w:rsidP="00687A34">
      <w:pPr>
        <w:pStyle w:val="ListParagraph"/>
        <w:numPr>
          <w:ilvl w:val="0"/>
          <w:numId w:val="2"/>
        </w:numPr>
        <w:spacing w:after="0"/>
      </w:pPr>
      <w:bookmarkStart w:id="3" w:name="_Hlk44321872"/>
      <w:r>
        <w:rPr>
          <w:b/>
          <w:bCs/>
        </w:rPr>
        <w:t>OH-32</w:t>
      </w:r>
      <w:r w:rsidRPr="00687A34">
        <w:rPr>
          <w:b/>
          <w:bCs/>
        </w:rPr>
        <w:t xml:space="preserve"> Flood Inspection Services</w:t>
      </w:r>
      <w:r>
        <w:t xml:space="preserve"> </w:t>
      </w:r>
    </w:p>
    <w:bookmarkEnd w:id="3"/>
    <w:p w14:paraId="6BE21D13" w14:textId="77777777" w:rsidR="00687A34" w:rsidRPr="00687A34" w:rsidRDefault="00687A34" w:rsidP="00687A34">
      <w:pPr>
        <w:pStyle w:val="ListParagraph"/>
        <w:spacing w:after="0"/>
        <w:rPr>
          <w:highlight w:val="green"/>
        </w:rPr>
      </w:pPr>
      <w:r w:rsidRPr="00687A34">
        <w:rPr>
          <w:highlight w:val="green"/>
        </w:rPr>
        <w:t xml:space="preserve">Motion 05-2020 for Addendum 2 RFG Associates Inc Flood Inspection Services </w:t>
      </w:r>
    </w:p>
    <w:p w14:paraId="740FA3D3" w14:textId="0676F68F" w:rsidR="00D71643" w:rsidRPr="00687A34" w:rsidRDefault="00687A34" w:rsidP="00687A34">
      <w:pPr>
        <w:pStyle w:val="ListParagraph"/>
        <w:spacing w:after="0"/>
        <w:rPr>
          <w:highlight w:val="green"/>
        </w:rPr>
      </w:pPr>
      <w:r w:rsidRPr="00687A34">
        <w:rPr>
          <w:highlight w:val="green"/>
        </w:rPr>
        <w:t>OH-32 National Dislocated Worker Grant from 7/1/20 to 11/30/20, not to exceed $3,250.</w:t>
      </w:r>
    </w:p>
    <w:p w14:paraId="5C5F03A4" w14:textId="3BD4BDEF" w:rsidR="00687A34" w:rsidRDefault="00687A34" w:rsidP="00687A34">
      <w:pPr>
        <w:pStyle w:val="ListParagraph"/>
        <w:spacing w:after="0"/>
      </w:pPr>
      <w:bookmarkStart w:id="4" w:name="_Hlk44332017"/>
      <w:bookmarkStart w:id="5" w:name="_Hlk44322101"/>
      <w:r w:rsidRPr="00687A34">
        <w:rPr>
          <w:highlight w:val="green"/>
        </w:rPr>
        <w:t>1</w:t>
      </w:r>
      <w:r w:rsidRPr="00687A34">
        <w:rPr>
          <w:highlight w:val="green"/>
          <w:vertAlign w:val="superscript"/>
        </w:rPr>
        <w:t>st</w:t>
      </w:r>
      <w:r w:rsidRPr="00687A34">
        <w:rPr>
          <w:highlight w:val="green"/>
        </w:rPr>
        <w:t xml:space="preserve"> </w:t>
      </w:r>
      <w:r>
        <w:rPr>
          <w:highlight w:val="green"/>
        </w:rPr>
        <w:t>Bob Hendricks</w:t>
      </w:r>
      <w:r w:rsidRPr="00687A34">
        <w:rPr>
          <w:highlight w:val="green"/>
        </w:rPr>
        <w:t xml:space="preserve">   2</w:t>
      </w:r>
      <w:r w:rsidRPr="00687A34">
        <w:rPr>
          <w:highlight w:val="green"/>
          <w:vertAlign w:val="superscript"/>
        </w:rPr>
        <w:t xml:space="preserve">nd   </w:t>
      </w:r>
      <w:r>
        <w:rPr>
          <w:highlight w:val="green"/>
        </w:rPr>
        <w:t>Karla Martin</w:t>
      </w:r>
      <w:r w:rsidRPr="00687A34">
        <w:rPr>
          <w:highlight w:val="green"/>
        </w:rPr>
        <w:t xml:space="preserve">   All in Favor</w:t>
      </w:r>
      <w:r w:rsidRPr="00687A34">
        <w:t xml:space="preserve"> </w:t>
      </w:r>
    </w:p>
    <w:bookmarkEnd w:id="4"/>
    <w:p w14:paraId="6B873D7C" w14:textId="53A2562D" w:rsidR="00C64204" w:rsidRDefault="00C64204" w:rsidP="00687A34">
      <w:pPr>
        <w:pStyle w:val="ListParagraph"/>
        <w:spacing w:after="0"/>
      </w:pPr>
    </w:p>
    <w:p w14:paraId="15D0ECBE" w14:textId="3725CEE8" w:rsidR="00C64204" w:rsidRDefault="00C64204" w:rsidP="00C64204">
      <w:pPr>
        <w:pStyle w:val="ListParagraph"/>
        <w:numPr>
          <w:ilvl w:val="0"/>
          <w:numId w:val="2"/>
        </w:numPr>
        <w:spacing w:after="0"/>
      </w:pPr>
      <w:r>
        <w:t>Ohio Workforce Association (OWA) 2020-2021 Dues</w:t>
      </w:r>
    </w:p>
    <w:p w14:paraId="407F6B21" w14:textId="1915DE64" w:rsidR="00C64204" w:rsidRDefault="00C64204" w:rsidP="00C64204">
      <w:pPr>
        <w:pStyle w:val="ListParagraph"/>
        <w:spacing w:after="0"/>
      </w:pPr>
      <w:r w:rsidRPr="00C64204">
        <w:rPr>
          <w:highlight w:val="green"/>
        </w:rPr>
        <w:t>Motion 06-2020 to approve $4,018 for 2020-221 Ohio Workforce Association dues</w:t>
      </w:r>
    </w:p>
    <w:p w14:paraId="3CC17E2F" w14:textId="77777777" w:rsidR="00C64204" w:rsidRDefault="00C64204" w:rsidP="00C64204">
      <w:pPr>
        <w:pStyle w:val="ListParagraph"/>
        <w:spacing w:after="0"/>
      </w:pPr>
      <w:r w:rsidRPr="00687A34">
        <w:rPr>
          <w:highlight w:val="green"/>
        </w:rPr>
        <w:t>1</w:t>
      </w:r>
      <w:r w:rsidRPr="00687A34">
        <w:rPr>
          <w:highlight w:val="green"/>
          <w:vertAlign w:val="superscript"/>
        </w:rPr>
        <w:t>st</w:t>
      </w:r>
      <w:r w:rsidRPr="00687A34">
        <w:rPr>
          <w:highlight w:val="green"/>
        </w:rPr>
        <w:t xml:space="preserve"> </w:t>
      </w:r>
      <w:r>
        <w:rPr>
          <w:highlight w:val="green"/>
        </w:rPr>
        <w:t>Bob Hendricks</w:t>
      </w:r>
      <w:r w:rsidRPr="00687A34">
        <w:rPr>
          <w:highlight w:val="green"/>
        </w:rPr>
        <w:t xml:space="preserve">   2</w:t>
      </w:r>
      <w:r w:rsidRPr="00687A34">
        <w:rPr>
          <w:highlight w:val="green"/>
          <w:vertAlign w:val="superscript"/>
        </w:rPr>
        <w:t xml:space="preserve">nd   </w:t>
      </w:r>
      <w:r>
        <w:rPr>
          <w:highlight w:val="green"/>
        </w:rPr>
        <w:t>Karla Martin</w:t>
      </w:r>
      <w:r w:rsidRPr="00687A34">
        <w:rPr>
          <w:highlight w:val="green"/>
        </w:rPr>
        <w:t xml:space="preserve">   All in Favor</w:t>
      </w:r>
      <w:r w:rsidRPr="00687A34">
        <w:t xml:space="preserve"> </w:t>
      </w:r>
    </w:p>
    <w:bookmarkEnd w:id="5"/>
    <w:p w14:paraId="152EF0EB" w14:textId="1C90A4AE" w:rsidR="00687A34" w:rsidRDefault="00687A34" w:rsidP="00687A34">
      <w:pPr>
        <w:spacing w:after="0"/>
        <w:contextualSpacing/>
      </w:pPr>
    </w:p>
    <w:p w14:paraId="740A5969" w14:textId="4C1505CF" w:rsidR="00251579" w:rsidRDefault="00251579" w:rsidP="00687A34">
      <w:pPr>
        <w:spacing w:after="0"/>
        <w:contextualSpacing/>
      </w:pPr>
    </w:p>
    <w:p w14:paraId="5D8CA8FE" w14:textId="77777777" w:rsidR="00251579" w:rsidRDefault="00251579" w:rsidP="00687A34">
      <w:pPr>
        <w:spacing w:after="0"/>
        <w:contextualSpacing/>
      </w:pPr>
    </w:p>
    <w:p w14:paraId="724A5DC4" w14:textId="7C8D332F" w:rsidR="00687A34" w:rsidRPr="00687A34" w:rsidRDefault="00687A34" w:rsidP="00687A34">
      <w:pPr>
        <w:pStyle w:val="ListParagraph"/>
        <w:numPr>
          <w:ilvl w:val="0"/>
          <w:numId w:val="2"/>
        </w:numPr>
        <w:spacing w:after="0"/>
        <w:rPr>
          <w:b/>
          <w:bCs/>
        </w:rPr>
      </w:pPr>
      <w:r w:rsidRPr="00687A34">
        <w:rPr>
          <w:b/>
          <w:bCs/>
        </w:rPr>
        <w:lastRenderedPageBreak/>
        <w:t>Business Outreach Grant</w:t>
      </w:r>
    </w:p>
    <w:p w14:paraId="4FF1962C" w14:textId="76F9D03E" w:rsidR="00687A34" w:rsidRDefault="00687A34" w:rsidP="00687A34">
      <w:pPr>
        <w:pStyle w:val="ListParagraph"/>
        <w:spacing w:after="0"/>
      </w:pPr>
      <w:r w:rsidRPr="00C64204">
        <w:rPr>
          <w:highlight w:val="green"/>
        </w:rPr>
        <w:t>Motion 0</w:t>
      </w:r>
      <w:r w:rsidR="00C64204" w:rsidRPr="00C64204">
        <w:rPr>
          <w:highlight w:val="green"/>
        </w:rPr>
        <w:t>7</w:t>
      </w:r>
      <w:r w:rsidRPr="00C64204">
        <w:rPr>
          <w:highlight w:val="green"/>
        </w:rPr>
        <w:t xml:space="preserve">-2020 to accept $160,000 Ohio Rapid Response grant funding from 7/1/20 to 9/30/21 for business outreach </w:t>
      </w:r>
      <w:r w:rsidR="003B5B3A" w:rsidRPr="00C64204">
        <w:rPr>
          <w:highlight w:val="green"/>
        </w:rPr>
        <w:t>project as detailed in the grant application.</w:t>
      </w:r>
    </w:p>
    <w:p w14:paraId="74422F8D" w14:textId="7DC62545" w:rsidR="003B5B3A" w:rsidRDefault="003B5B3A" w:rsidP="003B5B3A">
      <w:pPr>
        <w:pStyle w:val="ListParagraph"/>
        <w:spacing w:after="0"/>
      </w:pPr>
      <w:r w:rsidRPr="00687A34">
        <w:rPr>
          <w:highlight w:val="green"/>
        </w:rPr>
        <w:t>1</w:t>
      </w:r>
      <w:r w:rsidRPr="00687A34">
        <w:rPr>
          <w:highlight w:val="green"/>
          <w:vertAlign w:val="superscript"/>
        </w:rPr>
        <w:t>st</w:t>
      </w:r>
      <w:r w:rsidRPr="00687A34">
        <w:rPr>
          <w:highlight w:val="green"/>
        </w:rPr>
        <w:t xml:space="preserve"> </w:t>
      </w:r>
      <w:r>
        <w:rPr>
          <w:highlight w:val="green"/>
        </w:rPr>
        <w:t>Ed Good</w:t>
      </w:r>
      <w:r w:rsidRPr="00687A34">
        <w:rPr>
          <w:highlight w:val="green"/>
        </w:rPr>
        <w:t xml:space="preserve">   2</w:t>
      </w:r>
      <w:r w:rsidRPr="00687A34">
        <w:rPr>
          <w:highlight w:val="green"/>
          <w:vertAlign w:val="superscript"/>
        </w:rPr>
        <w:t xml:space="preserve">nd  </w:t>
      </w:r>
      <w:r>
        <w:rPr>
          <w:highlight w:val="green"/>
        </w:rPr>
        <w:t>Darla Monteleone</w:t>
      </w:r>
      <w:r w:rsidRPr="003E1FF7">
        <w:rPr>
          <w:highlight w:val="green"/>
        </w:rPr>
        <w:t xml:space="preserve">   </w:t>
      </w:r>
      <w:r w:rsidRPr="00687A34">
        <w:rPr>
          <w:highlight w:val="green"/>
        </w:rPr>
        <w:t>All in Favor</w:t>
      </w:r>
      <w:r w:rsidRPr="00687A34">
        <w:t xml:space="preserve"> </w:t>
      </w:r>
    </w:p>
    <w:p w14:paraId="3590C007" w14:textId="0D239F0B" w:rsidR="00C64204" w:rsidRDefault="00C64204" w:rsidP="003B5B3A">
      <w:pPr>
        <w:pStyle w:val="ListParagraph"/>
        <w:spacing w:after="0"/>
      </w:pPr>
    </w:p>
    <w:p w14:paraId="2A991BF3" w14:textId="4B7EE8DF" w:rsidR="00C64204" w:rsidRPr="00C64204" w:rsidRDefault="00C64204" w:rsidP="00C64204">
      <w:pPr>
        <w:pStyle w:val="ListParagraph"/>
        <w:numPr>
          <w:ilvl w:val="0"/>
          <w:numId w:val="2"/>
        </w:numPr>
        <w:spacing w:after="0"/>
        <w:rPr>
          <w:b/>
          <w:bCs/>
        </w:rPr>
      </w:pPr>
      <w:r w:rsidRPr="00C64204">
        <w:rPr>
          <w:b/>
          <w:bCs/>
        </w:rPr>
        <w:t xml:space="preserve">Additional </w:t>
      </w:r>
      <w:r w:rsidR="0024302B" w:rsidRPr="00C64204">
        <w:rPr>
          <w:b/>
          <w:bCs/>
        </w:rPr>
        <w:t>Discussion</w:t>
      </w:r>
    </w:p>
    <w:p w14:paraId="2E276979" w14:textId="390619C1" w:rsidR="003B5B3A" w:rsidRDefault="003B5B3A" w:rsidP="003B5B3A">
      <w:pPr>
        <w:pStyle w:val="ListParagraph"/>
        <w:spacing w:after="0"/>
      </w:pPr>
    </w:p>
    <w:p w14:paraId="3A16CFF0" w14:textId="300F7561" w:rsidR="003B5B3A" w:rsidRPr="00C64204" w:rsidRDefault="003B5B3A" w:rsidP="00C64204">
      <w:pPr>
        <w:pStyle w:val="ListParagraph"/>
        <w:numPr>
          <w:ilvl w:val="0"/>
          <w:numId w:val="38"/>
        </w:numPr>
        <w:spacing w:after="0"/>
        <w:rPr>
          <w:b/>
          <w:bCs/>
        </w:rPr>
      </w:pPr>
      <w:r w:rsidRPr="00C64204">
        <w:rPr>
          <w:b/>
          <w:bCs/>
        </w:rPr>
        <w:t>COVID19 Employment Recovery National Dislocated Worker Grant</w:t>
      </w:r>
    </w:p>
    <w:p w14:paraId="620C718A" w14:textId="74AF225C" w:rsidR="003B5B3A" w:rsidRDefault="003B5B3A" w:rsidP="003B5B3A">
      <w:pPr>
        <w:pStyle w:val="ListParagraph"/>
        <w:spacing w:after="0"/>
      </w:pPr>
      <w:r w:rsidRPr="003B5B3A">
        <w:rPr>
          <w:highlight w:val="green"/>
        </w:rPr>
        <w:t>Motion 0</w:t>
      </w:r>
      <w:r w:rsidR="00C64204">
        <w:rPr>
          <w:highlight w:val="green"/>
        </w:rPr>
        <w:t>8-2020</w:t>
      </w:r>
      <w:r w:rsidRPr="003B5B3A">
        <w:rPr>
          <w:highlight w:val="green"/>
        </w:rPr>
        <w:t xml:space="preserve"> to accept $62,</w:t>
      </w:r>
      <w:r w:rsidR="00C64204">
        <w:rPr>
          <w:highlight w:val="green"/>
        </w:rPr>
        <w:t>2</w:t>
      </w:r>
      <w:r w:rsidRPr="003B5B3A">
        <w:rPr>
          <w:highlight w:val="green"/>
        </w:rPr>
        <w:t>00 of COVID19 Employment Recovery National Dislocated Worker Grant</w:t>
      </w:r>
    </w:p>
    <w:p w14:paraId="6620EDBC" w14:textId="3FB5255F" w:rsidR="003B5B3A" w:rsidRDefault="003B5B3A" w:rsidP="003B5B3A">
      <w:pPr>
        <w:pStyle w:val="ListParagraph"/>
        <w:spacing w:after="0"/>
      </w:pPr>
      <w:r w:rsidRPr="00687A34">
        <w:rPr>
          <w:highlight w:val="green"/>
        </w:rPr>
        <w:t>1</w:t>
      </w:r>
      <w:r w:rsidRPr="00687A34">
        <w:rPr>
          <w:highlight w:val="green"/>
          <w:vertAlign w:val="superscript"/>
        </w:rPr>
        <w:t>st</w:t>
      </w:r>
      <w:r w:rsidRPr="00687A34">
        <w:rPr>
          <w:highlight w:val="green"/>
        </w:rPr>
        <w:t xml:space="preserve"> </w:t>
      </w:r>
      <w:r w:rsidRPr="003B5B3A">
        <w:rPr>
          <w:highlight w:val="green"/>
        </w:rPr>
        <w:t xml:space="preserve">Nicole Paulette    </w:t>
      </w:r>
      <w:r w:rsidRPr="00687A34">
        <w:rPr>
          <w:highlight w:val="green"/>
        </w:rPr>
        <w:t>2</w:t>
      </w:r>
      <w:r w:rsidRPr="00687A34">
        <w:rPr>
          <w:highlight w:val="green"/>
          <w:vertAlign w:val="superscript"/>
        </w:rPr>
        <w:t xml:space="preserve">nd  </w:t>
      </w:r>
      <w:r>
        <w:rPr>
          <w:highlight w:val="green"/>
        </w:rPr>
        <w:t>Darla Monteleone</w:t>
      </w:r>
      <w:r w:rsidRPr="003E1FF7">
        <w:rPr>
          <w:highlight w:val="green"/>
        </w:rPr>
        <w:t xml:space="preserve">   </w:t>
      </w:r>
      <w:r w:rsidRPr="00687A34">
        <w:rPr>
          <w:highlight w:val="green"/>
        </w:rPr>
        <w:t>All in Favor</w:t>
      </w:r>
      <w:r w:rsidRPr="00687A34">
        <w:t xml:space="preserve"> </w:t>
      </w:r>
    </w:p>
    <w:p w14:paraId="222C1634" w14:textId="77777777" w:rsidR="003B5B3A" w:rsidRDefault="003B5B3A" w:rsidP="003B5B3A">
      <w:pPr>
        <w:pStyle w:val="ListParagraph"/>
        <w:spacing w:after="0"/>
      </w:pPr>
    </w:p>
    <w:p w14:paraId="217AF223" w14:textId="04A7DDB1" w:rsidR="003B5B3A" w:rsidRDefault="003B5B3A" w:rsidP="003B5B3A">
      <w:pPr>
        <w:spacing w:after="0"/>
      </w:pPr>
    </w:p>
    <w:p w14:paraId="36F092E3" w14:textId="5BD6B97A" w:rsidR="003B5B3A" w:rsidRPr="00C64204" w:rsidRDefault="00C64204" w:rsidP="00C64204">
      <w:pPr>
        <w:spacing w:after="0"/>
        <w:rPr>
          <w:b/>
          <w:bCs/>
        </w:rPr>
      </w:pPr>
      <w:bookmarkStart w:id="6" w:name="_Hlk44322277"/>
      <w:r>
        <w:rPr>
          <w:b/>
          <w:bCs/>
        </w:rPr>
        <w:t xml:space="preserve">              </w:t>
      </w:r>
      <w:r w:rsidRPr="00C64204">
        <w:rPr>
          <w:b/>
          <w:bCs/>
        </w:rPr>
        <w:t xml:space="preserve">B) </w:t>
      </w:r>
      <w:r w:rsidR="003B5B3A" w:rsidRPr="00C64204">
        <w:rPr>
          <w:b/>
          <w:bCs/>
        </w:rPr>
        <w:t>Revised Adult and Dislocated Worker Eligibility Local Policy</w:t>
      </w:r>
    </w:p>
    <w:bookmarkEnd w:id="6"/>
    <w:p w14:paraId="18A3DC84" w14:textId="572E6708" w:rsidR="003B5B3A" w:rsidRPr="003B5B3A" w:rsidRDefault="003B5B3A" w:rsidP="003B5B3A">
      <w:pPr>
        <w:pStyle w:val="ListParagraph"/>
        <w:spacing w:after="0"/>
      </w:pPr>
      <w:r w:rsidRPr="003B5B3A">
        <w:rPr>
          <w:highlight w:val="green"/>
        </w:rPr>
        <w:t>Motion 0</w:t>
      </w:r>
      <w:r w:rsidR="00DC6B44">
        <w:rPr>
          <w:highlight w:val="green"/>
        </w:rPr>
        <w:t>9</w:t>
      </w:r>
      <w:r w:rsidRPr="003B5B3A">
        <w:rPr>
          <w:highlight w:val="green"/>
        </w:rPr>
        <w:t>-2020 to approve PL 02-2020, replacing PL 25-2015, to revise WDA16 Adult and Dislocated Worker Eligibility Local Policy to reflect new COVID19 state approved definitions.</w:t>
      </w:r>
    </w:p>
    <w:p w14:paraId="17598B90" w14:textId="164C0643" w:rsidR="003B5B3A" w:rsidRPr="00A575A4" w:rsidRDefault="003B5B3A" w:rsidP="00A575A4">
      <w:pPr>
        <w:pStyle w:val="ListParagraph"/>
        <w:spacing w:after="0"/>
      </w:pPr>
      <w:r w:rsidRPr="003B5B3A">
        <w:rPr>
          <w:highlight w:val="green"/>
        </w:rPr>
        <w:t>1</w:t>
      </w:r>
      <w:r w:rsidRPr="003B5B3A">
        <w:rPr>
          <w:highlight w:val="green"/>
          <w:vertAlign w:val="superscript"/>
        </w:rPr>
        <w:t>st</w:t>
      </w:r>
      <w:r w:rsidRPr="003B5B3A">
        <w:rPr>
          <w:highlight w:val="green"/>
        </w:rPr>
        <w:t xml:space="preserve"> </w:t>
      </w:r>
      <w:r>
        <w:rPr>
          <w:highlight w:val="green"/>
        </w:rPr>
        <w:t>Karla Martin</w:t>
      </w:r>
      <w:r w:rsidRPr="003B5B3A">
        <w:rPr>
          <w:highlight w:val="green"/>
        </w:rPr>
        <w:t xml:space="preserve">    </w:t>
      </w:r>
      <w:r w:rsidRPr="00687A34">
        <w:rPr>
          <w:highlight w:val="green"/>
        </w:rPr>
        <w:t>2</w:t>
      </w:r>
      <w:r w:rsidRPr="00687A34">
        <w:rPr>
          <w:highlight w:val="green"/>
          <w:vertAlign w:val="superscript"/>
        </w:rPr>
        <w:t xml:space="preserve">nd  </w:t>
      </w:r>
      <w:r>
        <w:rPr>
          <w:highlight w:val="green"/>
          <w:vertAlign w:val="superscript"/>
        </w:rPr>
        <w:t xml:space="preserve"> </w:t>
      </w:r>
      <w:bookmarkStart w:id="7" w:name="_Hlk44322665"/>
      <w:r w:rsidRPr="003B5B3A">
        <w:rPr>
          <w:highlight w:val="green"/>
        </w:rPr>
        <w:t xml:space="preserve">Melissa Rataiczak </w:t>
      </w:r>
      <w:bookmarkEnd w:id="7"/>
      <w:r w:rsidRPr="00687A34">
        <w:rPr>
          <w:highlight w:val="green"/>
        </w:rPr>
        <w:t>All in Favor</w:t>
      </w:r>
    </w:p>
    <w:p w14:paraId="7C848008" w14:textId="1EC694E7" w:rsidR="003B5B3A" w:rsidRDefault="003B5B3A" w:rsidP="003B5B3A">
      <w:pPr>
        <w:spacing w:after="0"/>
      </w:pPr>
      <w:r>
        <w:t xml:space="preserve">                </w:t>
      </w:r>
    </w:p>
    <w:p w14:paraId="654331FE" w14:textId="5DE1BD7B" w:rsidR="00D30B5F" w:rsidRDefault="00D30B5F" w:rsidP="00FF7614">
      <w:pPr>
        <w:spacing w:after="0"/>
        <w:ind w:left="720"/>
        <w:contextualSpacing/>
      </w:pPr>
    </w:p>
    <w:p w14:paraId="015E7220" w14:textId="34678C1C" w:rsidR="00DF21F0" w:rsidRPr="00C64204" w:rsidRDefault="00C64204" w:rsidP="00C64204">
      <w:pPr>
        <w:spacing w:after="0"/>
        <w:rPr>
          <w:sz w:val="28"/>
          <w:szCs w:val="28"/>
        </w:rPr>
      </w:pPr>
      <w:r>
        <w:rPr>
          <w:rFonts w:ascii="Arial" w:hAnsi="Arial" w:cs="Arial"/>
          <w:sz w:val="20"/>
          <w:szCs w:val="20"/>
        </w:rPr>
        <w:t xml:space="preserve">      </w:t>
      </w:r>
      <w:r w:rsidRPr="00C64204">
        <w:rPr>
          <w:rFonts w:ascii="Arial" w:hAnsi="Arial" w:cs="Arial"/>
          <w:b/>
          <w:sz w:val="28"/>
          <w:szCs w:val="28"/>
        </w:rPr>
        <w:t xml:space="preserve">14. </w:t>
      </w:r>
      <w:r w:rsidR="003F3598" w:rsidRPr="00C64204">
        <w:rPr>
          <w:rFonts w:ascii="Arial" w:hAnsi="Arial" w:cs="Arial"/>
          <w:b/>
          <w:sz w:val="28"/>
          <w:szCs w:val="28"/>
        </w:rPr>
        <w:t xml:space="preserve">Next Meetings </w:t>
      </w:r>
      <w:r w:rsidR="005706C8" w:rsidRPr="00C64204">
        <w:rPr>
          <w:rFonts w:ascii="Arial" w:hAnsi="Arial" w:cs="Arial"/>
          <w:b/>
          <w:sz w:val="28"/>
          <w:szCs w:val="28"/>
        </w:rPr>
        <w:t>– Friday</w:t>
      </w:r>
      <w:r w:rsidR="00731773" w:rsidRPr="00C64204">
        <w:rPr>
          <w:rFonts w:ascii="Arial" w:hAnsi="Arial" w:cs="Arial"/>
          <w:b/>
          <w:sz w:val="28"/>
          <w:szCs w:val="28"/>
        </w:rPr>
        <w:t xml:space="preserve"> </w:t>
      </w:r>
      <w:r w:rsidR="00207122" w:rsidRPr="00C64204">
        <w:rPr>
          <w:rFonts w:ascii="Arial" w:hAnsi="Arial" w:cs="Arial"/>
          <w:b/>
          <w:sz w:val="28"/>
          <w:szCs w:val="28"/>
        </w:rPr>
        <w:t>Sept 18,</w:t>
      </w:r>
      <w:r w:rsidR="00F16130" w:rsidRPr="00C64204">
        <w:rPr>
          <w:rFonts w:ascii="Arial" w:hAnsi="Arial" w:cs="Arial"/>
          <w:b/>
          <w:sz w:val="28"/>
          <w:szCs w:val="28"/>
        </w:rPr>
        <w:t xml:space="preserve"> </w:t>
      </w:r>
      <w:r w:rsidR="005706C8" w:rsidRPr="00C64204">
        <w:rPr>
          <w:rFonts w:ascii="Arial" w:hAnsi="Arial" w:cs="Arial"/>
          <w:b/>
          <w:sz w:val="28"/>
          <w:szCs w:val="28"/>
        </w:rPr>
        <w:t>2020 10</w:t>
      </w:r>
      <w:r w:rsidR="00DF21F0" w:rsidRPr="00C64204">
        <w:rPr>
          <w:rFonts w:ascii="Arial" w:hAnsi="Arial" w:cs="Arial"/>
          <w:b/>
          <w:sz w:val="28"/>
          <w:szCs w:val="28"/>
        </w:rPr>
        <w:t xml:space="preserve">:00 </w:t>
      </w:r>
      <w:r w:rsidR="005706C8" w:rsidRPr="00C64204">
        <w:rPr>
          <w:rFonts w:ascii="Arial" w:hAnsi="Arial" w:cs="Arial"/>
          <w:b/>
          <w:sz w:val="28"/>
          <w:szCs w:val="28"/>
        </w:rPr>
        <w:t>am</w:t>
      </w:r>
      <w:r w:rsidR="005706C8" w:rsidRPr="00C64204">
        <w:rPr>
          <w:b/>
          <w:sz w:val="28"/>
          <w:szCs w:val="28"/>
        </w:rPr>
        <w:t xml:space="preserve"> Location</w:t>
      </w:r>
      <w:r w:rsidR="00F16130" w:rsidRPr="00C64204">
        <w:rPr>
          <w:b/>
          <w:sz w:val="28"/>
          <w:szCs w:val="28"/>
        </w:rPr>
        <w:t xml:space="preserve"> TBD</w:t>
      </w:r>
    </w:p>
    <w:p w14:paraId="2CDB40C1" w14:textId="77777777" w:rsidR="00435D74" w:rsidRDefault="00DF21F0" w:rsidP="00435D74">
      <w:pPr>
        <w:pStyle w:val="ListParagraph"/>
        <w:spacing w:after="0"/>
        <w:rPr>
          <w:sz w:val="28"/>
          <w:szCs w:val="28"/>
        </w:rPr>
      </w:pPr>
      <w:r w:rsidRPr="00DF21F0">
        <w:rPr>
          <w:rFonts w:ascii="Arial" w:hAnsi="Arial" w:cs="Arial"/>
          <w:bCs/>
          <w:sz w:val="24"/>
          <w:szCs w:val="24"/>
        </w:rPr>
        <w:t>(likely another GoToMeeting</w:t>
      </w:r>
      <w:r w:rsidRPr="00DF21F0">
        <w:rPr>
          <w:bCs/>
          <w:sz w:val="24"/>
          <w:szCs w:val="24"/>
        </w:rPr>
        <w:t>)</w:t>
      </w:r>
      <w:r w:rsidR="00A34C90" w:rsidRPr="00435D74">
        <w:rPr>
          <w:sz w:val="28"/>
          <w:szCs w:val="28"/>
        </w:rPr>
        <w:t xml:space="preserve">   </w:t>
      </w:r>
    </w:p>
    <w:p w14:paraId="2180C38E" w14:textId="69819FC5" w:rsidR="00A34C90" w:rsidRPr="00435D74" w:rsidRDefault="00A34C90" w:rsidP="00435D74">
      <w:pPr>
        <w:pStyle w:val="ListParagraph"/>
        <w:spacing w:after="0"/>
        <w:rPr>
          <w:bCs/>
          <w:sz w:val="24"/>
          <w:szCs w:val="24"/>
        </w:rPr>
      </w:pPr>
      <w:r w:rsidRPr="00435D74">
        <w:rPr>
          <w:sz w:val="28"/>
          <w:szCs w:val="28"/>
        </w:rPr>
        <w:t xml:space="preserve">         </w:t>
      </w:r>
    </w:p>
    <w:p w14:paraId="2180C38F" w14:textId="0CF7F5E8" w:rsidR="003E119F" w:rsidRPr="00DC6B44" w:rsidRDefault="003E119F" w:rsidP="00DC6B44">
      <w:pPr>
        <w:pStyle w:val="ListParagraph"/>
        <w:numPr>
          <w:ilvl w:val="0"/>
          <w:numId w:val="39"/>
        </w:numPr>
        <w:spacing w:after="0"/>
        <w:rPr>
          <w:b/>
        </w:rPr>
      </w:pPr>
      <w:r w:rsidRPr="00DC6B44">
        <w:rPr>
          <w:b/>
        </w:rPr>
        <w:t>Motion to Adjourn</w:t>
      </w:r>
    </w:p>
    <w:p w14:paraId="2180C390" w14:textId="17F345B7"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DC6B44">
        <w:rPr>
          <w:highlight w:val="green"/>
        </w:rPr>
        <w:t>10</w:t>
      </w:r>
      <w:r w:rsidR="00DF21F0">
        <w:rPr>
          <w:highlight w:val="green"/>
        </w:rPr>
        <w:t>-2020</w:t>
      </w:r>
      <w:r w:rsidR="009171E5" w:rsidRPr="003E119F">
        <w:rPr>
          <w:highlight w:val="green"/>
        </w:rPr>
        <w:t xml:space="preserve"> </w:t>
      </w:r>
      <w:r w:rsidRPr="003E119F">
        <w:rPr>
          <w:highlight w:val="green"/>
        </w:rPr>
        <w:t>to adjourn</w:t>
      </w:r>
    </w:p>
    <w:p w14:paraId="2180C391" w14:textId="7EF1835A" w:rsidR="003E119F" w:rsidRPr="00401E32" w:rsidRDefault="003E119F" w:rsidP="00401E32">
      <w:pPr>
        <w:spacing w:after="0"/>
        <w:ind w:left="720"/>
        <w:contextualSpacing/>
      </w:pPr>
      <w:bookmarkStart w:id="8" w:name="_Hlk38017092"/>
      <w:r w:rsidRPr="003E119F">
        <w:rPr>
          <w:highlight w:val="green"/>
        </w:rPr>
        <w:t>1</w:t>
      </w:r>
      <w:r w:rsidRPr="003E119F">
        <w:rPr>
          <w:highlight w:val="green"/>
          <w:vertAlign w:val="superscript"/>
        </w:rPr>
        <w:t>st</w:t>
      </w:r>
      <w:r w:rsidRPr="003E119F">
        <w:rPr>
          <w:highlight w:val="green"/>
        </w:rPr>
        <w:t xml:space="preserve"> </w:t>
      </w:r>
      <w:r w:rsidR="003B5B3A">
        <w:rPr>
          <w:highlight w:val="green"/>
        </w:rPr>
        <w:t>Marc Manheim</w:t>
      </w:r>
      <w:r w:rsidRPr="003E119F">
        <w:rPr>
          <w:highlight w:val="green"/>
        </w:rPr>
        <w:t xml:space="preserve"> 2nd </w:t>
      </w:r>
      <w:r w:rsidR="00207122" w:rsidRPr="003B5B3A">
        <w:rPr>
          <w:highlight w:val="green"/>
        </w:rPr>
        <w:t xml:space="preserve">Melissa Rataiczak </w:t>
      </w:r>
      <w:r w:rsidRPr="003E119F">
        <w:rPr>
          <w:highlight w:val="green"/>
        </w:rPr>
        <w:t>All in Favor</w:t>
      </w:r>
      <w:r w:rsidRPr="003E119F">
        <w:t xml:space="preserve"> </w:t>
      </w:r>
    </w:p>
    <w:bookmarkEnd w:id="8"/>
    <w:p w14:paraId="2180C392" w14:textId="16F502AB" w:rsidR="003E119F" w:rsidRDefault="00F4430F" w:rsidP="00401E32">
      <w:pPr>
        <w:spacing w:after="0"/>
        <w:ind w:left="720"/>
        <w:contextualSpacing/>
        <w:rPr>
          <w:b/>
        </w:rPr>
      </w:pPr>
      <w:r>
        <w:rPr>
          <w:b/>
        </w:rPr>
        <w:t xml:space="preserve">Adjournment-   </w:t>
      </w:r>
      <w:r w:rsidR="00DF21F0">
        <w:rPr>
          <w:b/>
        </w:rPr>
        <w:t>11:2</w:t>
      </w:r>
      <w:r w:rsidR="00207122">
        <w:rPr>
          <w:b/>
        </w:rPr>
        <w:t>1</w:t>
      </w:r>
      <w:r w:rsidR="00DF21F0">
        <w:rPr>
          <w:b/>
        </w:rPr>
        <w:t xml:space="preserve"> am</w:t>
      </w:r>
    </w:p>
    <w:p w14:paraId="2180C393" w14:textId="77777777" w:rsidR="00401E32" w:rsidRPr="003E119F" w:rsidRDefault="00401E32" w:rsidP="00401E32">
      <w:pPr>
        <w:spacing w:after="0"/>
        <w:ind w:left="720"/>
        <w:contextualSpacing/>
        <w:rPr>
          <w:b/>
        </w:rPr>
      </w:pPr>
    </w:p>
    <w:p w14:paraId="2180C396" w14:textId="724FED13" w:rsidR="00731773" w:rsidRDefault="00731773" w:rsidP="003E119F">
      <w:pPr>
        <w:spacing w:after="0"/>
        <w:rPr>
          <w:b/>
        </w:rPr>
      </w:pPr>
    </w:p>
    <w:p w14:paraId="7F46DE3F" w14:textId="77777777" w:rsidR="00435D74" w:rsidRPr="003E119F" w:rsidRDefault="00435D74" w:rsidP="003E119F">
      <w:pPr>
        <w:spacing w:after="0"/>
        <w:rPr>
          <w:b/>
        </w:rPr>
      </w:pPr>
    </w:p>
    <w:p w14:paraId="2180C397" w14:textId="77777777" w:rsidR="003E119F" w:rsidRPr="003E119F" w:rsidRDefault="002D655A" w:rsidP="003E119F">
      <w:pPr>
        <w:spacing w:after="0"/>
        <w:rPr>
          <w:b/>
        </w:rPr>
      </w:pPr>
      <w:r>
        <w:rPr>
          <w:b/>
        </w:rPr>
        <w:t>____________</w:t>
      </w:r>
      <w:r w:rsidR="003E119F" w:rsidRPr="003E119F">
        <w:rPr>
          <w:b/>
        </w:rPr>
        <w:t>________________________________________       ____________</w:t>
      </w:r>
    </w:p>
    <w:p w14:paraId="2180C398" w14:textId="77777777"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5898" w14:textId="77777777" w:rsidR="002011F8" w:rsidRDefault="002011F8" w:rsidP="006A0FA7">
      <w:pPr>
        <w:spacing w:after="0" w:line="240" w:lineRule="auto"/>
      </w:pPr>
      <w:r>
        <w:separator/>
      </w:r>
    </w:p>
  </w:endnote>
  <w:endnote w:type="continuationSeparator" w:id="0">
    <w:p w14:paraId="140C1D54" w14:textId="77777777" w:rsidR="002011F8" w:rsidRDefault="002011F8"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98332"/>
      <w:docPartObj>
        <w:docPartGallery w:val="Page Numbers (Bottom of Page)"/>
        <w:docPartUnique/>
      </w:docPartObj>
    </w:sdtPr>
    <w:sdtEndPr>
      <w:rPr>
        <w:noProof/>
      </w:rPr>
    </w:sdtEndPr>
    <w:sdtContent>
      <w:p w14:paraId="2180C3A1" w14:textId="77777777" w:rsidR="00F16130" w:rsidRDefault="00F16130">
        <w:pPr>
          <w:pStyle w:val="Footer"/>
          <w:jc w:val="center"/>
        </w:pPr>
        <w:r>
          <w:fldChar w:fldCharType="begin"/>
        </w:r>
        <w:r>
          <w:instrText xml:space="preserve"> PAGE   \* MERGEFORMAT </w:instrText>
        </w:r>
        <w:r>
          <w:fldChar w:fldCharType="separate"/>
        </w:r>
        <w:r w:rsidR="000C0B8D">
          <w:rPr>
            <w:noProof/>
          </w:rPr>
          <w:t>4</w:t>
        </w:r>
        <w:r>
          <w:rPr>
            <w:noProof/>
          </w:rPr>
          <w:fldChar w:fldCharType="end"/>
        </w:r>
      </w:p>
    </w:sdtContent>
  </w:sdt>
  <w:p w14:paraId="2180C3A2" w14:textId="77777777" w:rsidR="00F16130" w:rsidRDefault="00F1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7D74" w14:textId="77777777" w:rsidR="002011F8" w:rsidRDefault="002011F8" w:rsidP="006A0FA7">
      <w:pPr>
        <w:spacing w:after="0" w:line="240" w:lineRule="auto"/>
      </w:pPr>
      <w:r>
        <w:separator/>
      </w:r>
    </w:p>
  </w:footnote>
  <w:footnote w:type="continuationSeparator" w:id="0">
    <w:p w14:paraId="1AFE23F7" w14:textId="77777777" w:rsidR="002011F8" w:rsidRDefault="002011F8"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10F32"/>
    <w:multiLevelType w:val="hybridMultilevel"/>
    <w:tmpl w:val="7E3C6338"/>
    <w:lvl w:ilvl="0" w:tplc="8722BA82">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FC4B6D"/>
    <w:multiLevelType w:val="hybridMultilevel"/>
    <w:tmpl w:val="B96CFDE6"/>
    <w:lvl w:ilvl="0" w:tplc="9FA4C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B1CA4"/>
    <w:multiLevelType w:val="hybridMultilevel"/>
    <w:tmpl w:val="307446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82750ED"/>
    <w:multiLevelType w:val="hybridMultilevel"/>
    <w:tmpl w:val="4D981D74"/>
    <w:lvl w:ilvl="0" w:tplc="F95AB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7"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167350"/>
    <w:multiLevelType w:val="hybridMultilevel"/>
    <w:tmpl w:val="6DACD5EC"/>
    <w:lvl w:ilvl="0" w:tplc="89D8B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D92D6B"/>
    <w:multiLevelType w:val="hybridMultilevel"/>
    <w:tmpl w:val="22A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6"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CC6867"/>
    <w:multiLevelType w:val="hybridMultilevel"/>
    <w:tmpl w:val="0CB28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15:restartNumberingAfterBreak="0">
    <w:nsid w:val="76F44E5E"/>
    <w:multiLevelType w:val="hybridMultilevel"/>
    <w:tmpl w:val="D660C04A"/>
    <w:lvl w:ilvl="0" w:tplc="F392D56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3"/>
  </w:num>
  <w:num w:numId="3">
    <w:abstractNumId w:val="7"/>
  </w:num>
  <w:num w:numId="4">
    <w:abstractNumId w:val="6"/>
  </w:num>
  <w:num w:numId="5">
    <w:abstractNumId w:val="10"/>
  </w:num>
  <w:num w:numId="6">
    <w:abstractNumId w:val="12"/>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4"/>
  </w:num>
  <w:num w:numId="12">
    <w:abstractNumId w:val="36"/>
  </w:num>
  <w:num w:numId="13">
    <w:abstractNumId w:val="3"/>
  </w:num>
  <w:num w:numId="14">
    <w:abstractNumId w:val="1"/>
  </w:num>
  <w:num w:numId="15">
    <w:abstractNumId w:val="24"/>
  </w:num>
  <w:num w:numId="16">
    <w:abstractNumId w:val="0"/>
  </w:num>
  <w:num w:numId="17">
    <w:abstractNumId w:val="23"/>
  </w:num>
  <w:num w:numId="18">
    <w:abstractNumId w:val="18"/>
  </w:num>
  <w:num w:numId="19">
    <w:abstractNumId w:val="26"/>
  </w:num>
  <w:num w:numId="20">
    <w:abstractNumId w:val="37"/>
  </w:num>
  <w:num w:numId="21">
    <w:abstractNumId w:val="28"/>
  </w:num>
  <w:num w:numId="22">
    <w:abstractNumId w:val="17"/>
  </w:num>
  <w:num w:numId="23">
    <w:abstractNumId w:val="34"/>
  </w:num>
  <w:num w:numId="24">
    <w:abstractNumId w:val="21"/>
  </w:num>
  <w:num w:numId="25">
    <w:abstractNumId w:val="5"/>
  </w:num>
  <w:num w:numId="26">
    <w:abstractNumId w:val="19"/>
  </w:num>
  <w:num w:numId="27">
    <w:abstractNumId w:val="9"/>
  </w:num>
  <w:num w:numId="28">
    <w:abstractNumId w:val="27"/>
  </w:num>
  <w:num w:numId="29">
    <w:abstractNumId w:val="16"/>
  </w:num>
  <w:num w:numId="30">
    <w:abstractNumId w:val="35"/>
  </w:num>
  <w:num w:numId="31">
    <w:abstractNumId w:val="32"/>
  </w:num>
  <w:num w:numId="32">
    <w:abstractNumId w:val="14"/>
  </w:num>
  <w:num w:numId="33">
    <w:abstractNumId w:val="11"/>
  </w:num>
  <w:num w:numId="34">
    <w:abstractNumId w:val="13"/>
  </w:num>
  <w:num w:numId="35">
    <w:abstractNumId w:val="22"/>
  </w:num>
  <w:num w:numId="36">
    <w:abstractNumId w:val="30"/>
  </w:num>
  <w:num w:numId="37">
    <w:abstractNumId w:val="15"/>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361DF"/>
    <w:rsid w:val="000460B9"/>
    <w:rsid w:val="00075770"/>
    <w:rsid w:val="000976C0"/>
    <w:rsid w:val="000B16A9"/>
    <w:rsid w:val="000B23CE"/>
    <w:rsid w:val="000C0B8D"/>
    <w:rsid w:val="000D0BF2"/>
    <w:rsid w:val="000D2C6A"/>
    <w:rsid w:val="000E021E"/>
    <w:rsid w:val="000F217F"/>
    <w:rsid w:val="001070E0"/>
    <w:rsid w:val="00110478"/>
    <w:rsid w:val="00127AF1"/>
    <w:rsid w:val="00147711"/>
    <w:rsid w:val="00155EF6"/>
    <w:rsid w:val="00170965"/>
    <w:rsid w:val="00186FA9"/>
    <w:rsid w:val="001B331E"/>
    <w:rsid w:val="001B4AE5"/>
    <w:rsid w:val="001C1518"/>
    <w:rsid w:val="001D7C92"/>
    <w:rsid w:val="001F0CEB"/>
    <w:rsid w:val="002011F8"/>
    <w:rsid w:val="00207122"/>
    <w:rsid w:val="0024302B"/>
    <w:rsid w:val="00251579"/>
    <w:rsid w:val="00257342"/>
    <w:rsid w:val="002611D8"/>
    <w:rsid w:val="00266E44"/>
    <w:rsid w:val="00282C36"/>
    <w:rsid w:val="00282E6D"/>
    <w:rsid w:val="002D09D3"/>
    <w:rsid w:val="002D655A"/>
    <w:rsid w:val="002E59E2"/>
    <w:rsid w:val="00336C77"/>
    <w:rsid w:val="00364702"/>
    <w:rsid w:val="003A2FC5"/>
    <w:rsid w:val="003B5B3A"/>
    <w:rsid w:val="003B6DD6"/>
    <w:rsid w:val="003D18EF"/>
    <w:rsid w:val="003D1A90"/>
    <w:rsid w:val="003D5DEF"/>
    <w:rsid w:val="003E119F"/>
    <w:rsid w:val="003E1FF7"/>
    <w:rsid w:val="003F3598"/>
    <w:rsid w:val="003F763E"/>
    <w:rsid w:val="00401E32"/>
    <w:rsid w:val="00402454"/>
    <w:rsid w:val="00402A4A"/>
    <w:rsid w:val="0042619E"/>
    <w:rsid w:val="00435D74"/>
    <w:rsid w:val="00436F24"/>
    <w:rsid w:val="00446659"/>
    <w:rsid w:val="00465128"/>
    <w:rsid w:val="004655C2"/>
    <w:rsid w:val="004C6C65"/>
    <w:rsid w:val="004D0917"/>
    <w:rsid w:val="004D2714"/>
    <w:rsid w:val="004E0958"/>
    <w:rsid w:val="004F7A17"/>
    <w:rsid w:val="00500DB1"/>
    <w:rsid w:val="00501E5D"/>
    <w:rsid w:val="00520C41"/>
    <w:rsid w:val="00521140"/>
    <w:rsid w:val="00543483"/>
    <w:rsid w:val="00554BC4"/>
    <w:rsid w:val="00561EC9"/>
    <w:rsid w:val="005706C8"/>
    <w:rsid w:val="005718B1"/>
    <w:rsid w:val="005A3B8F"/>
    <w:rsid w:val="005E6ECC"/>
    <w:rsid w:val="005E7F4F"/>
    <w:rsid w:val="005F497D"/>
    <w:rsid w:val="006172D5"/>
    <w:rsid w:val="0063078C"/>
    <w:rsid w:val="00644656"/>
    <w:rsid w:val="00662C40"/>
    <w:rsid w:val="00662DA8"/>
    <w:rsid w:val="00687A34"/>
    <w:rsid w:val="00691797"/>
    <w:rsid w:val="0069464F"/>
    <w:rsid w:val="00696858"/>
    <w:rsid w:val="006A0FA7"/>
    <w:rsid w:val="006A6B47"/>
    <w:rsid w:val="006B2EBB"/>
    <w:rsid w:val="006F029E"/>
    <w:rsid w:val="00725BDF"/>
    <w:rsid w:val="00731773"/>
    <w:rsid w:val="007321EC"/>
    <w:rsid w:val="00737C6E"/>
    <w:rsid w:val="007402C4"/>
    <w:rsid w:val="00741139"/>
    <w:rsid w:val="007412DC"/>
    <w:rsid w:val="0074229D"/>
    <w:rsid w:val="007440A9"/>
    <w:rsid w:val="00775A23"/>
    <w:rsid w:val="00797EFA"/>
    <w:rsid w:val="007C2D6C"/>
    <w:rsid w:val="007D6BD2"/>
    <w:rsid w:val="007E0D82"/>
    <w:rsid w:val="007E38E2"/>
    <w:rsid w:val="007F5CF5"/>
    <w:rsid w:val="008008F8"/>
    <w:rsid w:val="00814125"/>
    <w:rsid w:val="00825A5B"/>
    <w:rsid w:val="00826542"/>
    <w:rsid w:val="00832CBA"/>
    <w:rsid w:val="00833389"/>
    <w:rsid w:val="008367D5"/>
    <w:rsid w:val="00837370"/>
    <w:rsid w:val="0084703F"/>
    <w:rsid w:val="00851FF8"/>
    <w:rsid w:val="008701FD"/>
    <w:rsid w:val="0089342D"/>
    <w:rsid w:val="0089455D"/>
    <w:rsid w:val="008D6DFB"/>
    <w:rsid w:val="008D7694"/>
    <w:rsid w:val="008F0525"/>
    <w:rsid w:val="008F55E7"/>
    <w:rsid w:val="009030DE"/>
    <w:rsid w:val="009171E5"/>
    <w:rsid w:val="00920FBC"/>
    <w:rsid w:val="00923116"/>
    <w:rsid w:val="00927A94"/>
    <w:rsid w:val="00937254"/>
    <w:rsid w:val="00955C4E"/>
    <w:rsid w:val="00973CA8"/>
    <w:rsid w:val="009771DE"/>
    <w:rsid w:val="00986261"/>
    <w:rsid w:val="009B297F"/>
    <w:rsid w:val="009E129D"/>
    <w:rsid w:val="00A102FC"/>
    <w:rsid w:val="00A3456D"/>
    <w:rsid w:val="00A34C90"/>
    <w:rsid w:val="00A40B97"/>
    <w:rsid w:val="00A575A4"/>
    <w:rsid w:val="00A60E56"/>
    <w:rsid w:val="00A61447"/>
    <w:rsid w:val="00A65589"/>
    <w:rsid w:val="00A8400A"/>
    <w:rsid w:val="00AC1E9C"/>
    <w:rsid w:val="00AC5C4E"/>
    <w:rsid w:val="00AD3447"/>
    <w:rsid w:val="00AE613D"/>
    <w:rsid w:val="00AE687A"/>
    <w:rsid w:val="00AE6D10"/>
    <w:rsid w:val="00AF507B"/>
    <w:rsid w:val="00B07F97"/>
    <w:rsid w:val="00B372C4"/>
    <w:rsid w:val="00B52FA7"/>
    <w:rsid w:val="00B63B57"/>
    <w:rsid w:val="00B85DB9"/>
    <w:rsid w:val="00B86049"/>
    <w:rsid w:val="00B9423E"/>
    <w:rsid w:val="00B96411"/>
    <w:rsid w:val="00BA21F9"/>
    <w:rsid w:val="00BA4225"/>
    <w:rsid w:val="00BA5721"/>
    <w:rsid w:val="00BB0949"/>
    <w:rsid w:val="00BB4DE7"/>
    <w:rsid w:val="00BC1F13"/>
    <w:rsid w:val="00BD40D4"/>
    <w:rsid w:val="00C04420"/>
    <w:rsid w:val="00C10504"/>
    <w:rsid w:val="00C25290"/>
    <w:rsid w:val="00C64204"/>
    <w:rsid w:val="00C84D99"/>
    <w:rsid w:val="00CA38E7"/>
    <w:rsid w:val="00CB3B20"/>
    <w:rsid w:val="00CE6340"/>
    <w:rsid w:val="00D068CA"/>
    <w:rsid w:val="00D23771"/>
    <w:rsid w:val="00D2378F"/>
    <w:rsid w:val="00D30B5F"/>
    <w:rsid w:val="00D71643"/>
    <w:rsid w:val="00D77751"/>
    <w:rsid w:val="00D914B5"/>
    <w:rsid w:val="00DC239B"/>
    <w:rsid w:val="00DC6B44"/>
    <w:rsid w:val="00DF12C4"/>
    <w:rsid w:val="00DF21F0"/>
    <w:rsid w:val="00E160C4"/>
    <w:rsid w:val="00E20695"/>
    <w:rsid w:val="00E2396F"/>
    <w:rsid w:val="00E270ED"/>
    <w:rsid w:val="00E73E9A"/>
    <w:rsid w:val="00E76128"/>
    <w:rsid w:val="00E76DCE"/>
    <w:rsid w:val="00E85D30"/>
    <w:rsid w:val="00EA6A0F"/>
    <w:rsid w:val="00ED24DB"/>
    <w:rsid w:val="00ED2AEF"/>
    <w:rsid w:val="00ED418C"/>
    <w:rsid w:val="00EF4230"/>
    <w:rsid w:val="00F00102"/>
    <w:rsid w:val="00F16130"/>
    <w:rsid w:val="00F20DDF"/>
    <w:rsid w:val="00F229FA"/>
    <w:rsid w:val="00F4430F"/>
    <w:rsid w:val="00F573E8"/>
    <w:rsid w:val="00F60461"/>
    <w:rsid w:val="00F92D8C"/>
    <w:rsid w:val="00F97875"/>
    <w:rsid w:val="00FC49E1"/>
    <w:rsid w:val="00FD45FB"/>
    <w:rsid w:val="00FE4D3C"/>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C307"/>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372">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12</cp:revision>
  <cp:lastPrinted>2019-11-13T17:35:00Z</cp:lastPrinted>
  <dcterms:created xsi:type="dcterms:W3CDTF">2020-06-29T14:40:00Z</dcterms:created>
  <dcterms:modified xsi:type="dcterms:W3CDTF">2020-07-01T16:34:00Z</dcterms:modified>
</cp:coreProperties>
</file>