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7BF6" w14:textId="77777777" w:rsidR="00C35BC2" w:rsidRPr="00FA31AC" w:rsidRDefault="00B86049" w:rsidP="00FA31AC">
      <w:r>
        <w:rPr>
          <w:noProof/>
        </w:rPr>
        <mc:AlternateContent>
          <mc:Choice Requires="wps">
            <w:drawing>
              <wp:anchor distT="0" distB="0" distL="114300" distR="114300" simplePos="0" relativeHeight="251659264" behindDoc="0" locked="0" layoutInCell="1" allowOverlap="1" wp14:anchorId="645FBE16" wp14:editId="480C313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FBE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6C952BE" wp14:editId="4478003D">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14:paraId="4E1E6B13" w14:textId="77777777" w:rsidR="00F97A19" w:rsidRDefault="00F97A19" w:rsidP="004B74C0">
      <w:pPr>
        <w:ind w:left="720" w:firstLine="720"/>
        <w:rPr>
          <w:b/>
          <w:sz w:val="28"/>
          <w:szCs w:val="28"/>
        </w:rPr>
      </w:pPr>
      <w:r>
        <w:rPr>
          <w:b/>
          <w:sz w:val="28"/>
          <w:szCs w:val="28"/>
        </w:rPr>
        <w:t>AREA 16 Council of Government (COG)</w:t>
      </w:r>
    </w:p>
    <w:p w14:paraId="7FFEA884" w14:textId="7F234E7F" w:rsidR="00F97A19" w:rsidRDefault="00F97A19" w:rsidP="00F97A19">
      <w:pPr>
        <w:spacing w:after="0" w:line="240" w:lineRule="auto"/>
        <w:ind w:left="1440" w:firstLine="720"/>
        <w:rPr>
          <w:b/>
        </w:rPr>
      </w:pPr>
      <w:r>
        <w:rPr>
          <w:b/>
        </w:rPr>
        <w:t xml:space="preserve">                Minutes</w:t>
      </w:r>
    </w:p>
    <w:p w14:paraId="6793D061" w14:textId="300E6F66" w:rsidR="00F97A19" w:rsidRDefault="002C75C7" w:rsidP="00F97A19">
      <w:pPr>
        <w:spacing w:after="0" w:line="240" w:lineRule="auto"/>
        <w:rPr>
          <w:b/>
        </w:rPr>
      </w:pPr>
      <w:r>
        <w:rPr>
          <w:b/>
        </w:rPr>
        <w:t xml:space="preserve">                          </w:t>
      </w:r>
      <w:r w:rsidR="00C31FFB">
        <w:rPr>
          <w:b/>
        </w:rPr>
        <w:t xml:space="preserve">                        </w:t>
      </w:r>
      <w:r>
        <w:rPr>
          <w:b/>
        </w:rPr>
        <w:t xml:space="preserve"> </w:t>
      </w:r>
      <w:r w:rsidR="007C2B54">
        <w:rPr>
          <w:b/>
        </w:rPr>
        <w:t>December 11, 2020</w:t>
      </w:r>
    </w:p>
    <w:p w14:paraId="2CADFFF7" w14:textId="08875F48" w:rsidR="00F97A19" w:rsidRDefault="00F97A19" w:rsidP="00F97A19">
      <w:pPr>
        <w:spacing w:after="0" w:line="240" w:lineRule="auto"/>
        <w:ind w:left="1440" w:firstLine="720"/>
        <w:rPr>
          <w:b/>
        </w:rPr>
      </w:pPr>
      <w:r>
        <w:rPr>
          <w:b/>
        </w:rPr>
        <w:t xml:space="preserve">        </w:t>
      </w:r>
      <w:r w:rsidR="00A2006A">
        <w:rPr>
          <w:b/>
        </w:rPr>
        <w:t xml:space="preserve"> </w:t>
      </w:r>
      <w:r>
        <w:rPr>
          <w:b/>
        </w:rPr>
        <w:t xml:space="preserve">  </w:t>
      </w:r>
      <w:r w:rsidR="003A5CC7">
        <w:rPr>
          <w:b/>
        </w:rPr>
        <w:t>GoToMeeting</w:t>
      </w:r>
    </w:p>
    <w:p w14:paraId="2A4181B2" w14:textId="77777777" w:rsidR="00CD0A8A" w:rsidRDefault="00CD0A8A" w:rsidP="005A1667">
      <w:pPr>
        <w:spacing w:after="0" w:line="240" w:lineRule="auto"/>
        <w:rPr>
          <w:b/>
        </w:rPr>
      </w:pPr>
    </w:p>
    <w:p w14:paraId="1C3C7DDE" w14:textId="607432A2" w:rsidR="00F97A19" w:rsidRDefault="00F97A19" w:rsidP="00563DEF">
      <w:pPr>
        <w:spacing w:after="0" w:line="240" w:lineRule="auto"/>
        <w:ind w:left="255" w:right="432"/>
      </w:pPr>
      <w:r>
        <w:rPr>
          <w:b/>
        </w:rPr>
        <w:t>Present:</w:t>
      </w:r>
      <w:r>
        <w:t xml:space="preserve"> Lewis Mickley</w:t>
      </w:r>
      <w:r w:rsidR="0079044E">
        <w:t>, Chair</w:t>
      </w:r>
      <w:r>
        <w:t xml:space="preserve"> (Carroll Co.)</w:t>
      </w:r>
      <w:r w:rsidR="003A5CC7">
        <w:t>,</w:t>
      </w:r>
      <w:r w:rsidR="00E17683">
        <w:t xml:space="preserve"> </w:t>
      </w:r>
      <w:r w:rsidR="00563DEF">
        <w:t xml:space="preserve">Michele Santin (approved representative for Jefferson    Co) and </w:t>
      </w:r>
      <w:r w:rsidR="009A053C">
        <w:t>Don Bethel</w:t>
      </w:r>
      <w:r w:rsidR="0079044E">
        <w:t xml:space="preserve"> (Harrison Co</w:t>
      </w:r>
      <w:r w:rsidR="003A5CC7">
        <w:t>.</w:t>
      </w:r>
      <w:r>
        <w:t>)</w:t>
      </w:r>
    </w:p>
    <w:p w14:paraId="57B5817E" w14:textId="77777777" w:rsidR="00F97A19" w:rsidRDefault="00F97A19" w:rsidP="00F97A19">
      <w:pPr>
        <w:spacing w:after="0" w:line="240" w:lineRule="auto"/>
        <w:ind w:left="-432" w:right="432" w:firstLine="720"/>
      </w:pPr>
    </w:p>
    <w:p w14:paraId="6935A26D" w14:textId="6FEEB591" w:rsidR="00F97A19" w:rsidRDefault="00F97A19" w:rsidP="00CD0A8A">
      <w:pPr>
        <w:spacing w:after="0" w:line="240" w:lineRule="auto"/>
        <w:ind w:left="288" w:right="432"/>
      </w:pPr>
      <w:r>
        <w:rPr>
          <w:b/>
        </w:rPr>
        <w:t xml:space="preserve">Visitors: </w:t>
      </w:r>
      <w:r>
        <w:t xml:space="preserve"> </w:t>
      </w:r>
      <w:r w:rsidR="002C75C7">
        <w:t>Tammy Sanderson</w:t>
      </w:r>
      <w:r w:rsidR="00DB537F">
        <w:t>,</w:t>
      </w:r>
      <w:r>
        <w:t xml:space="preserve"> Rebecca Safko,</w:t>
      </w:r>
      <w:r w:rsidR="004458F4">
        <w:t xml:space="preserve"> </w:t>
      </w:r>
      <w:r w:rsidR="00E17683">
        <w:t xml:space="preserve">Scott Blackburn, </w:t>
      </w:r>
      <w:r w:rsidR="003A5CC7">
        <w:t>Rich Gualtiere</w:t>
      </w:r>
      <w:r w:rsidR="00E17683">
        <w:t>,</w:t>
      </w:r>
      <w:r w:rsidR="00C111C3">
        <w:t xml:space="preserve"> </w:t>
      </w:r>
      <w:r w:rsidR="00563DEF">
        <w:t>Mike Schlanz, Mike McGlumphy, Deb Knight,</w:t>
      </w:r>
      <w:r w:rsidR="00C111C3">
        <w:t xml:space="preserve"> </w:t>
      </w:r>
      <w:r w:rsidR="00563DEF">
        <w:t>Bradley Wells</w:t>
      </w:r>
      <w:r w:rsidR="004458F4">
        <w:t xml:space="preserve"> </w:t>
      </w:r>
      <w:r w:rsidR="00FB4D3B">
        <w:t>and</w:t>
      </w:r>
      <w:r>
        <w:t xml:space="preserve"> Rob Guentter</w:t>
      </w:r>
    </w:p>
    <w:p w14:paraId="49A51FC4" w14:textId="77777777" w:rsidR="00CD0A8A" w:rsidRDefault="00CD0A8A" w:rsidP="005A1667">
      <w:pPr>
        <w:spacing w:after="0" w:line="240" w:lineRule="auto"/>
        <w:ind w:right="432"/>
        <w:rPr>
          <w:b/>
        </w:rPr>
      </w:pPr>
    </w:p>
    <w:p w14:paraId="5EC078D2" w14:textId="77777777" w:rsidR="00F97A19" w:rsidRDefault="00F97A19" w:rsidP="00F97A19">
      <w:pPr>
        <w:pStyle w:val="ListParagraph"/>
        <w:numPr>
          <w:ilvl w:val="0"/>
          <w:numId w:val="7"/>
        </w:numPr>
        <w:spacing w:line="240" w:lineRule="auto"/>
        <w:jc w:val="both"/>
      </w:pPr>
      <w:r>
        <w:rPr>
          <w:b/>
        </w:rPr>
        <w:t xml:space="preserve">Call to Order:  </w:t>
      </w:r>
    </w:p>
    <w:p w14:paraId="18E7E93B" w14:textId="1CE3673B" w:rsidR="00F97A19" w:rsidRDefault="00F97A19" w:rsidP="00F97A19">
      <w:pPr>
        <w:pStyle w:val="ListParagraph"/>
        <w:spacing w:line="240" w:lineRule="auto"/>
        <w:jc w:val="both"/>
      </w:pPr>
      <w:r>
        <w:t>Meeting called to order by</w:t>
      </w:r>
      <w:r w:rsidR="00F2356A">
        <w:t xml:space="preserve"> Chairperson, Lewis Mickley </w:t>
      </w:r>
      <w:r w:rsidR="00C31FFB">
        <w:t>at 1</w:t>
      </w:r>
      <w:r w:rsidR="00C111C3">
        <w:t>0</w:t>
      </w:r>
      <w:r w:rsidR="00C31FFB">
        <w:t>:</w:t>
      </w:r>
      <w:r w:rsidR="00563DEF">
        <w:t xml:space="preserve">14 </w:t>
      </w:r>
      <w:r w:rsidR="00C111C3">
        <w:t>a</w:t>
      </w:r>
      <w:r>
        <w:t>m</w:t>
      </w:r>
    </w:p>
    <w:p w14:paraId="13EB4737" w14:textId="77777777" w:rsidR="0079044E" w:rsidRDefault="0079044E" w:rsidP="00F97A19">
      <w:pPr>
        <w:pStyle w:val="ListParagraph"/>
        <w:spacing w:line="240" w:lineRule="auto"/>
        <w:jc w:val="both"/>
      </w:pPr>
      <w:r>
        <w:t>A quorum of COG members was present to conduct business.</w:t>
      </w:r>
    </w:p>
    <w:p w14:paraId="4417C719" w14:textId="77777777" w:rsidR="00F97A19" w:rsidRDefault="00F97A19" w:rsidP="00F97A19">
      <w:pPr>
        <w:pStyle w:val="ListParagraph"/>
        <w:spacing w:line="240" w:lineRule="auto"/>
        <w:jc w:val="both"/>
      </w:pPr>
    </w:p>
    <w:p w14:paraId="5F3DD3CF" w14:textId="77777777" w:rsidR="00F97A19" w:rsidRDefault="00F97A19" w:rsidP="00F97A19">
      <w:pPr>
        <w:pStyle w:val="ListParagraph"/>
        <w:numPr>
          <w:ilvl w:val="0"/>
          <w:numId w:val="7"/>
        </w:numPr>
        <w:spacing w:line="240" w:lineRule="auto"/>
        <w:jc w:val="both"/>
        <w:rPr>
          <w:b/>
        </w:rPr>
      </w:pPr>
      <w:r>
        <w:rPr>
          <w:b/>
        </w:rPr>
        <w:t>Approval of Minutes:</w:t>
      </w:r>
    </w:p>
    <w:p w14:paraId="5AA2CEAD" w14:textId="4C762E62" w:rsidR="00F97A19" w:rsidRPr="00E21FAF" w:rsidRDefault="00F97A19" w:rsidP="00F97A19">
      <w:pPr>
        <w:pStyle w:val="ListParagraph"/>
        <w:spacing w:line="240" w:lineRule="auto"/>
        <w:jc w:val="both"/>
      </w:pPr>
      <w:r w:rsidRPr="00E21FAF">
        <w:rPr>
          <w:highlight w:val="green"/>
        </w:rPr>
        <w:t xml:space="preserve">Motion </w:t>
      </w:r>
      <w:r w:rsidR="00563DEF">
        <w:rPr>
          <w:highlight w:val="green"/>
        </w:rPr>
        <w:t>17</w:t>
      </w:r>
      <w:r w:rsidR="00C111C3">
        <w:rPr>
          <w:highlight w:val="green"/>
        </w:rPr>
        <w:t>-2020</w:t>
      </w:r>
      <w:r w:rsidR="003A5CC7">
        <w:rPr>
          <w:highlight w:val="green"/>
        </w:rPr>
        <w:t xml:space="preserve"> </w:t>
      </w:r>
      <w:r w:rsidRPr="00E21FAF">
        <w:rPr>
          <w:highlight w:val="green"/>
        </w:rPr>
        <w:t xml:space="preserve">to approve </w:t>
      </w:r>
      <w:r w:rsidR="00563DEF">
        <w:rPr>
          <w:highlight w:val="green"/>
        </w:rPr>
        <w:t xml:space="preserve">July 17, </w:t>
      </w:r>
      <w:r w:rsidR="00C111C3">
        <w:rPr>
          <w:highlight w:val="green"/>
        </w:rPr>
        <w:t>2020</w:t>
      </w:r>
      <w:r w:rsidRPr="00E21FAF">
        <w:rPr>
          <w:highlight w:val="green"/>
        </w:rPr>
        <w:t xml:space="preserve"> COG </w:t>
      </w:r>
      <w:r w:rsidRPr="008762B3">
        <w:rPr>
          <w:highlight w:val="green"/>
        </w:rPr>
        <w:t>Minutes</w:t>
      </w:r>
      <w:r w:rsidR="008762B3" w:rsidRPr="008762B3">
        <w:rPr>
          <w:highlight w:val="green"/>
        </w:rPr>
        <w:t xml:space="preserve"> as written.</w:t>
      </w:r>
      <w:r w:rsidRPr="00E21FAF">
        <w:t xml:space="preserve">   </w:t>
      </w:r>
    </w:p>
    <w:p w14:paraId="32DFB39E" w14:textId="32D12517" w:rsidR="00F97A19" w:rsidRDefault="00F97A19" w:rsidP="00F97A19">
      <w:pPr>
        <w:pStyle w:val="ListParagraph"/>
        <w:spacing w:line="240" w:lineRule="auto"/>
        <w:jc w:val="both"/>
        <w:rPr>
          <w:b/>
        </w:rPr>
      </w:pPr>
      <w:r w:rsidRPr="00122D1A">
        <w:rPr>
          <w:b/>
          <w:highlight w:val="green"/>
        </w:rPr>
        <w:t>1st-</w:t>
      </w:r>
      <w:r w:rsidR="00C111C3" w:rsidRPr="00122D1A">
        <w:rPr>
          <w:b/>
          <w:highlight w:val="green"/>
        </w:rPr>
        <w:t>Bethel</w:t>
      </w:r>
      <w:r w:rsidRPr="00122D1A">
        <w:rPr>
          <w:b/>
          <w:highlight w:val="green"/>
        </w:rPr>
        <w:t xml:space="preserve"> </w:t>
      </w:r>
      <w:r w:rsidR="00A2006A" w:rsidRPr="00122D1A">
        <w:rPr>
          <w:b/>
          <w:highlight w:val="green"/>
        </w:rPr>
        <w:t xml:space="preserve"> </w:t>
      </w:r>
      <w:r w:rsidR="009A053C" w:rsidRPr="00122D1A">
        <w:rPr>
          <w:b/>
          <w:highlight w:val="green"/>
        </w:rPr>
        <w:t xml:space="preserve"> </w:t>
      </w:r>
      <w:r w:rsidRPr="00122D1A">
        <w:rPr>
          <w:b/>
          <w:highlight w:val="green"/>
        </w:rPr>
        <w:t xml:space="preserve">2nd- </w:t>
      </w:r>
      <w:r w:rsidR="00563DEF" w:rsidRPr="00122D1A">
        <w:rPr>
          <w:b/>
          <w:highlight w:val="green"/>
        </w:rPr>
        <w:t>Santin Motion</w:t>
      </w:r>
      <w:r w:rsidRPr="00122D1A">
        <w:rPr>
          <w:b/>
          <w:highlight w:val="green"/>
        </w:rPr>
        <w:t xml:space="preserve"> Carried</w:t>
      </w:r>
      <w:r w:rsidR="004B74C0">
        <w:rPr>
          <w:b/>
        </w:rPr>
        <w:t xml:space="preserve"> </w:t>
      </w:r>
    </w:p>
    <w:p w14:paraId="4AFA7609" w14:textId="77777777" w:rsidR="00F97A19" w:rsidRDefault="00F97A19" w:rsidP="00F97A19">
      <w:pPr>
        <w:pStyle w:val="ListParagraph"/>
        <w:rPr>
          <w:b/>
        </w:rPr>
      </w:pPr>
    </w:p>
    <w:p w14:paraId="058F159C" w14:textId="77777777"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r w:rsidR="00064788">
        <w:rPr>
          <w:b/>
        </w:rPr>
        <w:t>:</w:t>
      </w:r>
    </w:p>
    <w:p w14:paraId="5D3CA915" w14:textId="77777777" w:rsidR="00F97A19" w:rsidRDefault="00F97A19" w:rsidP="00F97A19">
      <w:pPr>
        <w:pStyle w:val="ListParagraph"/>
        <w:spacing w:line="240" w:lineRule="auto"/>
        <w:jc w:val="both"/>
      </w:pPr>
      <w:r>
        <w:t>Motion made to approve the following reports:</w:t>
      </w:r>
    </w:p>
    <w:p w14:paraId="7D894092" w14:textId="77777777" w:rsidR="00563DEF" w:rsidRDefault="008F0FDA" w:rsidP="00563DEF">
      <w:pPr>
        <w:spacing w:line="240" w:lineRule="auto"/>
        <w:jc w:val="both"/>
      </w:pPr>
      <w:r>
        <w:t xml:space="preserve">              </w:t>
      </w:r>
      <w:r w:rsidR="00563DEF">
        <w:t>October</w:t>
      </w:r>
      <w:r w:rsidR="00F83AAE">
        <w:t xml:space="preserve"> </w:t>
      </w:r>
      <w:r>
        <w:t xml:space="preserve">2020 financials </w:t>
      </w:r>
    </w:p>
    <w:p w14:paraId="193604B3" w14:textId="649AD43B" w:rsidR="00F97A19" w:rsidRPr="00E21FAF" w:rsidRDefault="008F0FDA" w:rsidP="00563DEF">
      <w:pPr>
        <w:spacing w:after="0" w:line="240" w:lineRule="auto"/>
        <w:jc w:val="both"/>
      </w:pPr>
      <w:r w:rsidRPr="008F0FDA">
        <w:t xml:space="preserve">        </w:t>
      </w:r>
      <w:r w:rsidR="00563DEF">
        <w:t xml:space="preserve">     </w:t>
      </w:r>
      <w:r w:rsidRPr="008F0FDA">
        <w:t xml:space="preserve"> </w:t>
      </w:r>
      <w:r w:rsidR="00203FF3" w:rsidRPr="008F0FDA">
        <w:rPr>
          <w:highlight w:val="green"/>
        </w:rPr>
        <w:t xml:space="preserve">Motion </w:t>
      </w:r>
      <w:r w:rsidR="00563DEF">
        <w:rPr>
          <w:highlight w:val="green"/>
        </w:rPr>
        <w:t>18-</w:t>
      </w:r>
      <w:r>
        <w:rPr>
          <w:highlight w:val="green"/>
        </w:rPr>
        <w:t>2020</w:t>
      </w:r>
      <w:r w:rsidR="00F97A19" w:rsidRPr="008F0FDA">
        <w:rPr>
          <w:highlight w:val="green"/>
        </w:rPr>
        <w:t xml:space="preserve"> to approve Financial Report</w:t>
      </w:r>
      <w:r w:rsidR="00F97A19" w:rsidRPr="00E21FAF">
        <w:t xml:space="preserve"> </w:t>
      </w:r>
    </w:p>
    <w:p w14:paraId="485F0A50" w14:textId="5F0510A7" w:rsidR="00CD0A8A" w:rsidRPr="0079044E" w:rsidRDefault="00F97A19" w:rsidP="00563DEF">
      <w:pPr>
        <w:pStyle w:val="ListParagraph"/>
        <w:spacing w:after="0" w:line="240" w:lineRule="auto"/>
        <w:jc w:val="both"/>
        <w:rPr>
          <w:b/>
        </w:rPr>
      </w:pPr>
      <w:bookmarkStart w:id="0" w:name="_Hlk45875079"/>
      <w:r w:rsidRPr="00122D1A">
        <w:rPr>
          <w:b/>
          <w:highlight w:val="green"/>
        </w:rPr>
        <w:t>1</w:t>
      </w:r>
      <w:r w:rsidRPr="00122D1A">
        <w:rPr>
          <w:b/>
          <w:highlight w:val="green"/>
          <w:vertAlign w:val="superscript"/>
        </w:rPr>
        <w:t>st</w:t>
      </w:r>
      <w:r w:rsidR="004458F4" w:rsidRPr="00122D1A">
        <w:rPr>
          <w:b/>
          <w:highlight w:val="green"/>
        </w:rPr>
        <w:t xml:space="preserve"> </w:t>
      </w:r>
      <w:r w:rsidR="00C111C3" w:rsidRPr="00122D1A">
        <w:rPr>
          <w:b/>
          <w:highlight w:val="green"/>
        </w:rPr>
        <w:t>Bethel</w:t>
      </w:r>
      <w:r w:rsidRPr="00122D1A">
        <w:rPr>
          <w:b/>
          <w:highlight w:val="green"/>
        </w:rPr>
        <w:t xml:space="preserve"> 2nd- </w:t>
      </w:r>
      <w:r w:rsidR="00563DEF" w:rsidRPr="00122D1A">
        <w:rPr>
          <w:b/>
          <w:highlight w:val="green"/>
        </w:rPr>
        <w:t>Santin</w:t>
      </w:r>
      <w:r w:rsidR="002B3C7E" w:rsidRPr="00122D1A">
        <w:rPr>
          <w:b/>
          <w:highlight w:val="green"/>
        </w:rPr>
        <w:t xml:space="preserve"> </w:t>
      </w:r>
      <w:r w:rsidRPr="00122D1A">
        <w:rPr>
          <w:b/>
          <w:highlight w:val="green"/>
        </w:rPr>
        <w:t xml:space="preserve"> </w:t>
      </w:r>
      <w:r w:rsidR="008F0FDA" w:rsidRPr="00122D1A">
        <w:rPr>
          <w:b/>
          <w:highlight w:val="green"/>
        </w:rPr>
        <w:t xml:space="preserve"> </w:t>
      </w:r>
      <w:r w:rsidRPr="00122D1A">
        <w:rPr>
          <w:b/>
          <w:highlight w:val="green"/>
        </w:rPr>
        <w:t>Motion Carried</w:t>
      </w:r>
    </w:p>
    <w:bookmarkEnd w:id="0"/>
    <w:p w14:paraId="011B7D40" w14:textId="77777777" w:rsidR="00CD0A8A" w:rsidRPr="002B3C7E" w:rsidRDefault="00CD0A8A" w:rsidP="00F97A19">
      <w:pPr>
        <w:pStyle w:val="ListParagraph"/>
        <w:spacing w:line="240" w:lineRule="auto"/>
        <w:jc w:val="both"/>
      </w:pPr>
    </w:p>
    <w:p w14:paraId="16A0C017" w14:textId="77777777" w:rsidR="00B21F42" w:rsidRDefault="00F97A19" w:rsidP="00735495">
      <w:pPr>
        <w:pStyle w:val="ListParagraph"/>
        <w:numPr>
          <w:ilvl w:val="0"/>
          <w:numId w:val="7"/>
        </w:numPr>
        <w:spacing w:after="0" w:line="240" w:lineRule="auto"/>
        <w:jc w:val="both"/>
      </w:pPr>
      <w:r>
        <w:rPr>
          <w:b/>
        </w:rPr>
        <w:t>Funding Transfers:</w:t>
      </w:r>
      <w:r>
        <w:t xml:space="preserve"> </w:t>
      </w:r>
      <w:r w:rsidR="00B21F42">
        <w:t xml:space="preserve">  </w:t>
      </w:r>
    </w:p>
    <w:p w14:paraId="6E286C9E" w14:textId="3DDF46DE" w:rsidR="00C111C3" w:rsidRDefault="00563DEF" w:rsidP="00C111C3">
      <w:pPr>
        <w:pStyle w:val="ListParagraph"/>
        <w:spacing w:after="0" w:line="240" w:lineRule="auto"/>
        <w:jc w:val="both"/>
        <w:rPr>
          <w:bCs/>
        </w:rPr>
      </w:pPr>
      <w:r w:rsidRPr="00563DEF">
        <w:rPr>
          <w:bCs/>
        </w:rPr>
        <w:t>None this period</w:t>
      </w:r>
    </w:p>
    <w:p w14:paraId="39AE9268" w14:textId="79337EDD" w:rsidR="00DA4806" w:rsidRDefault="00DA4806" w:rsidP="00C111C3">
      <w:pPr>
        <w:pStyle w:val="ListParagraph"/>
        <w:spacing w:after="0" w:line="240" w:lineRule="auto"/>
        <w:jc w:val="both"/>
        <w:rPr>
          <w:bCs/>
        </w:rPr>
      </w:pPr>
    </w:p>
    <w:p w14:paraId="4796D161" w14:textId="2CD0A8A4" w:rsidR="00DA4806" w:rsidRDefault="00DA4806" w:rsidP="00DA4806">
      <w:pPr>
        <w:pStyle w:val="ListParagraph"/>
        <w:numPr>
          <w:ilvl w:val="0"/>
          <w:numId w:val="7"/>
        </w:numPr>
        <w:spacing w:after="0" w:line="240" w:lineRule="auto"/>
        <w:jc w:val="both"/>
        <w:rPr>
          <w:b/>
        </w:rPr>
      </w:pPr>
      <w:r w:rsidRPr="007016F1">
        <w:rPr>
          <w:b/>
        </w:rPr>
        <w:t>Election of COG Leadership</w:t>
      </w:r>
    </w:p>
    <w:p w14:paraId="5BE278CA" w14:textId="1A71F719" w:rsidR="007016F1" w:rsidRDefault="007016F1" w:rsidP="007016F1">
      <w:pPr>
        <w:pStyle w:val="ListParagraph"/>
        <w:spacing w:after="0" w:line="240" w:lineRule="auto"/>
        <w:jc w:val="both"/>
        <w:rPr>
          <w:b/>
        </w:rPr>
      </w:pPr>
      <w:r>
        <w:rPr>
          <w:b/>
        </w:rPr>
        <w:t>COG Chair</w:t>
      </w:r>
    </w:p>
    <w:p w14:paraId="17C288DD" w14:textId="335BB01A" w:rsidR="007016F1" w:rsidRPr="00D916FA" w:rsidRDefault="007016F1" w:rsidP="007016F1">
      <w:pPr>
        <w:pStyle w:val="ListParagraph"/>
        <w:spacing w:after="0" w:line="240" w:lineRule="auto"/>
        <w:jc w:val="both"/>
        <w:rPr>
          <w:b/>
          <w:highlight w:val="green"/>
        </w:rPr>
      </w:pPr>
      <w:bookmarkStart w:id="1" w:name="_Hlk58664312"/>
      <w:r w:rsidRPr="00D916FA">
        <w:rPr>
          <w:b/>
          <w:highlight w:val="green"/>
        </w:rPr>
        <w:t xml:space="preserve">Motion 19-2020 to </w:t>
      </w:r>
      <w:r w:rsidR="00D916FA" w:rsidRPr="00D916FA">
        <w:rPr>
          <w:b/>
          <w:highlight w:val="green"/>
        </w:rPr>
        <w:t>nominate</w:t>
      </w:r>
      <w:r w:rsidRPr="00D916FA">
        <w:rPr>
          <w:b/>
          <w:highlight w:val="green"/>
        </w:rPr>
        <w:t xml:space="preserve"> Josh Meyer as next COG </w:t>
      </w:r>
      <w:r w:rsidR="00D916FA" w:rsidRPr="00D916FA">
        <w:rPr>
          <w:b/>
          <w:highlight w:val="green"/>
        </w:rPr>
        <w:t>C</w:t>
      </w:r>
      <w:r w:rsidRPr="00D916FA">
        <w:rPr>
          <w:b/>
          <w:highlight w:val="green"/>
        </w:rPr>
        <w:t xml:space="preserve">hair </w:t>
      </w:r>
      <w:r w:rsidR="00D916FA" w:rsidRPr="00D916FA">
        <w:rPr>
          <w:b/>
          <w:highlight w:val="green"/>
        </w:rPr>
        <w:t>1</w:t>
      </w:r>
      <w:r w:rsidR="00D916FA" w:rsidRPr="00D916FA">
        <w:rPr>
          <w:b/>
          <w:highlight w:val="green"/>
          <w:vertAlign w:val="superscript"/>
        </w:rPr>
        <w:t>st</w:t>
      </w:r>
      <w:r w:rsidR="00D916FA" w:rsidRPr="00D916FA">
        <w:rPr>
          <w:b/>
          <w:highlight w:val="green"/>
        </w:rPr>
        <w:t>-</w:t>
      </w:r>
      <w:r w:rsidRPr="00D916FA">
        <w:rPr>
          <w:b/>
          <w:highlight w:val="green"/>
        </w:rPr>
        <w:t xml:space="preserve"> </w:t>
      </w:r>
      <w:r w:rsidR="00D916FA" w:rsidRPr="00D916FA">
        <w:rPr>
          <w:b/>
          <w:highlight w:val="green"/>
        </w:rPr>
        <w:t>Santin 2</w:t>
      </w:r>
      <w:r w:rsidR="00D916FA" w:rsidRPr="00D916FA">
        <w:rPr>
          <w:b/>
          <w:highlight w:val="green"/>
          <w:vertAlign w:val="superscript"/>
        </w:rPr>
        <w:t>nd</w:t>
      </w:r>
      <w:r w:rsidR="00D916FA" w:rsidRPr="00D916FA">
        <w:rPr>
          <w:b/>
          <w:highlight w:val="green"/>
        </w:rPr>
        <w:t>-</w:t>
      </w:r>
      <w:r w:rsidRPr="00D916FA">
        <w:rPr>
          <w:b/>
          <w:highlight w:val="green"/>
        </w:rPr>
        <w:t xml:space="preserve"> Bethel </w:t>
      </w:r>
      <w:r w:rsidR="00D916FA" w:rsidRPr="00D916FA">
        <w:rPr>
          <w:b/>
          <w:highlight w:val="green"/>
        </w:rPr>
        <w:t xml:space="preserve"> </w:t>
      </w:r>
      <w:r w:rsidRPr="00D916FA">
        <w:rPr>
          <w:b/>
          <w:highlight w:val="green"/>
        </w:rPr>
        <w:t xml:space="preserve"> Motion Carried</w:t>
      </w:r>
    </w:p>
    <w:p w14:paraId="405A3078" w14:textId="35852414" w:rsidR="007016F1" w:rsidRPr="00D916FA" w:rsidRDefault="007016F1" w:rsidP="007016F1">
      <w:pPr>
        <w:pStyle w:val="ListParagraph"/>
        <w:spacing w:after="0" w:line="240" w:lineRule="auto"/>
        <w:jc w:val="both"/>
        <w:rPr>
          <w:b/>
          <w:highlight w:val="green"/>
        </w:rPr>
      </w:pPr>
      <w:r w:rsidRPr="00D916FA">
        <w:rPr>
          <w:b/>
          <w:highlight w:val="green"/>
        </w:rPr>
        <w:t xml:space="preserve">Motion </w:t>
      </w:r>
      <w:r w:rsidR="00D916FA" w:rsidRPr="00D916FA">
        <w:rPr>
          <w:b/>
          <w:highlight w:val="green"/>
        </w:rPr>
        <w:t xml:space="preserve">20-2020 </w:t>
      </w:r>
      <w:r w:rsidRPr="00D916FA">
        <w:rPr>
          <w:b/>
          <w:highlight w:val="green"/>
        </w:rPr>
        <w:t xml:space="preserve">to close Chair nominations </w:t>
      </w:r>
      <w:r w:rsidR="00D916FA" w:rsidRPr="00D916FA">
        <w:rPr>
          <w:b/>
          <w:highlight w:val="green"/>
        </w:rPr>
        <w:t>1</w:t>
      </w:r>
      <w:r w:rsidR="00D916FA" w:rsidRPr="00D916FA">
        <w:rPr>
          <w:b/>
          <w:highlight w:val="green"/>
          <w:vertAlign w:val="superscript"/>
        </w:rPr>
        <w:t>st</w:t>
      </w:r>
      <w:r w:rsidR="00D916FA" w:rsidRPr="00D916FA">
        <w:rPr>
          <w:b/>
          <w:highlight w:val="green"/>
        </w:rPr>
        <w:t>-</w:t>
      </w:r>
      <w:r w:rsidRPr="00D916FA">
        <w:rPr>
          <w:b/>
          <w:highlight w:val="green"/>
        </w:rPr>
        <w:t xml:space="preserve"> </w:t>
      </w:r>
      <w:r w:rsidR="00D916FA" w:rsidRPr="00D916FA">
        <w:rPr>
          <w:b/>
          <w:highlight w:val="green"/>
        </w:rPr>
        <w:t>Bethel   2</w:t>
      </w:r>
      <w:r w:rsidR="00D916FA" w:rsidRPr="00D916FA">
        <w:rPr>
          <w:b/>
          <w:highlight w:val="green"/>
          <w:vertAlign w:val="superscript"/>
        </w:rPr>
        <w:t>nd</w:t>
      </w:r>
      <w:r w:rsidR="00D916FA" w:rsidRPr="00D916FA">
        <w:rPr>
          <w:b/>
          <w:highlight w:val="green"/>
        </w:rPr>
        <w:t>-</w:t>
      </w:r>
      <w:r w:rsidRPr="00D916FA">
        <w:rPr>
          <w:b/>
          <w:highlight w:val="green"/>
        </w:rPr>
        <w:t xml:space="preserve"> Sa</w:t>
      </w:r>
      <w:r w:rsidR="00EB35EE">
        <w:rPr>
          <w:b/>
          <w:highlight w:val="green"/>
        </w:rPr>
        <w:t>n</w:t>
      </w:r>
      <w:r w:rsidRPr="00D916FA">
        <w:rPr>
          <w:b/>
          <w:highlight w:val="green"/>
        </w:rPr>
        <w:t xml:space="preserve">tin  </w:t>
      </w:r>
      <w:r w:rsidR="00D916FA" w:rsidRPr="00D916FA">
        <w:rPr>
          <w:b/>
          <w:highlight w:val="green"/>
        </w:rPr>
        <w:t xml:space="preserve"> </w:t>
      </w:r>
      <w:r w:rsidRPr="00D916FA">
        <w:rPr>
          <w:b/>
          <w:highlight w:val="green"/>
        </w:rPr>
        <w:t>Motion Carried</w:t>
      </w:r>
    </w:p>
    <w:p w14:paraId="74C7C6FD" w14:textId="0758F650" w:rsidR="007016F1" w:rsidRDefault="007016F1" w:rsidP="007016F1">
      <w:pPr>
        <w:pStyle w:val="ListParagraph"/>
        <w:spacing w:after="0" w:line="240" w:lineRule="auto"/>
        <w:jc w:val="both"/>
        <w:rPr>
          <w:b/>
        </w:rPr>
      </w:pPr>
      <w:r w:rsidRPr="00D916FA">
        <w:rPr>
          <w:b/>
          <w:highlight w:val="green"/>
        </w:rPr>
        <w:t xml:space="preserve">Motion </w:t>
      </w:r>
      <w:r w:rsidR="00D916FA" w:rsidRPr="00D916FA">
        <w:rPr>
          <w:b/>
          <w:highlight w:val="green"/>
        </w:rPr>
        <w:t>21-2020</w:t>
      </w:r>
      <w:r w:rsidRPr="00D916FA">
        <w:rPr>
          <w:b/>
          <w:highlight w:val="green"/>
        </w:rPr>
        <w:t xml:space="preserve"> to elect Josh Meyer as COG Chair </w:t>
      </w:r>
      <w:r w:rsidR="00D916FA" w:rsidRPr="00D916FA">
        <w:rPr>
          <w:b/>
          <w:highlight w:val="green"/>
        </w:rPr>
        <w:t>1</w:t>
      </w:r>
      <w:r w:rsidR="00D916FA" w:rsidRPr="00D916FA">
        <w:rPr>
          <w:b/>
          <w:highlight w:val="green"/>
          <w:vertAlign w:val="superscript"/>
        </w:rPr>
        <w:t>st</w:t>
      </w:r>
      <w:r w:rsidR="00D916FA" w:rsidRPr="00D916FA">
        <w:rPr>
          <w:b/>
          <w:highlight w:val="green"/>
        </w:rPr>
        <w:t>-</w:t>
      </w:r>
      <w:r w:rsidRPr="00D916FA">
        <w:rPr>
          <w:b/>
          <w:highlight w:val="green"/>
        </w:rPr>
        <w:t xml:space="preserve">Bethel </w:t>
      </w:r>
      <w:r w:rsidR="00D916FA" w:rsidRPr="00D916FA">
        <w:rPr>
          <w:b/>
          <w:highlight w:val="green"/>
        </w:rPr>
        <w:t xml:space="preserve">  2</w:t>
      </w:r>
      <w:r w:rsidR="00D916FA" w:rsidRPr="00D916FA">
        <w:rPr>
          <w:b/>
          <w:highlight w:val="green"/>
          <w:vertAlign w:val="superscript"/>
        </w:rPr>
        <w:t>nd</w:t>
      </w:r>
      <w:r w:rsidR="00D916FA" w:rsidRPr="00D916FA">
        <w:rPr>
          <w:b/>
          <w:highlight w:val="green"/>
        </w:rPr>
        <w:t>-</w:t>
      </w:r>
      <w:r w:rsidRPr="00D916FA">
        <w:rPr>
          <w:b/>
          <w:highlight w:val="green"/>
        </w:rPr>
        <w:t xml:space="preserve"> Santin Motion Carried</w:t>
      </w:r>
    </w:p>
    <w:bookmarkEnd w:id="1"/>
    <w:p w14:paraId="1BDAF14E" w14:textId="3967EBB8" w:rsidR="00D916FA" w:rsidRDefault="00D916FA" w:rsidP="007016F1">
      <w:pPr>
        <w:pStyle w:val="ListParagraph"/>
        <w:spacing w:after="0" w:line="240" w:lineRule="auto"/>
        <w:jc w:val="both"/>
        <w:rPr>
          <w:b/>
        </w:rPr>
      </w:pPr>
    </w:p>
    <w:p w14:paraId="62CAB607" w14:textId="5E75FE00" w:rsidR="00D916FA" w:rsidRPr="007016F1" w:rsidRDefault="00D916FA" w:rsidP="007016F1">
      <w:pPr>
        <w:pStyle w:val="ListParagraph"/>
        <w:spacing w:after="0" w:line="240" w:lineRule="auto"/>
        <w:jc w:val="both"/>
        <w:rPr>
          <w:b/>
        </w:rPr>
      </w:pPr>
      <w:r>
        <w:rPr>
          <w:b/>
        </w:rPr>
        <w:t>COG Vice Hair</w:t>
      </w:r>
    </w:p>
    <w:p w14:paraId="3E997127" w14:textId="17928A8F" w:rsidR="00D916FA" w:rsidRPr="00D916FA" w:rsidRDefault="00D916FA" w:rsidP="00D916FA">
      <w:pPr>
        <w:pStyle w:val="ListParagraph"/>
        <w:spacing w:after="0" w:line="240" w:lineRule="auto"/>
        <w:jc w:val="both"/>
        <w:rPr>
          <w:b/>
          <w:highlight w:val="green"/>
        </w:rPr>
      </w:pPr>
      <w:r w:rsidRPr="00D916FA">
        <w:rPr>
          <w:b/>
          <w:highlight w:val="green"/>
        </w:rPr>
        <w:t>Motion 22-2020 to nominate Don Bethel as next COG Vice Chair 1</w:t>
      </w:r>
      <w:r w:rsidRPr="00D916FA">
        <w:rPr>
          <w:b/>
          <w:highlight w:val="green"/>
          <w:vertAlign w:val="superscript"/>
        </w:rPr>
        <w:t>st</w:t>
      </w:r>
      <w:r w:rsidRPr="00D916FA">
        <w:rPr>
          <w:b/>
          <w:highlight w:val="green"/>
        </w:rPr>
        <w:t>- Santin 2</w:t>
      </w:r>
      <w:r w:rsidRPr="00D916FA">
        <w:rPr>
          <w:b/>
          <w:highlight w:val="green"/>
          <w:vertAlign w:val="superscript"/>
        </w:rPr>
        <w:t>nd</w:t>
      </w:r>
      <w:r w:rsidRPr="00D916FA">
        <w:rPr>
          <w:b/>
          <w:highlight w:val="green"/>
        </w:rPr>
        <w:t>- Bethel   Motion Carried</w:t>
      </w:r>
    </w:p>
    <w:p w14:paraId="1F96B8B7" w14:textId="4FC5F32C" w:rsidR="00D916FA" w:rsidRPr="00D916FA" w:rsidRDefault="00D916FA" w:rsidP="00D916FA">
      <w:pPr>
        <w:pStyle w:val="ListParagraph"/>
        <w:spacing w:after="0" w:line="240" w:lineRule="auto"/>
        <w:jc w:val="both"/>
        <w:rPr>
          <w:b/>
          <w:highlight w:val="green"/>
        </w:rPr>
      </w:pPr>
      <w:r w:rsidRPr="00D916FA">
        <w:rPr>
          <w:b/>
          <w:highlight w:val="green"/>
        </w:rPr>
        <w:t>Motion 23-2020 to close Vic Chair nominations 1</w:t>
      </w:r>
      <w:r w:rsidRPr="00D916FA">
        <w:rPr>
          <w:b/>
          <w:highlight w:val="green"/>
          <w:vertAlign w:val="superscript"/>
        </w:rPr>
        <w:t>st</w:t>
      </w:r>
      <w:r w:rsidRPr="00D916FA">
        <w:rPr>
          <w:b/>
          <w:highlight w:val="green"/>
        </w:rPr>
        <w:t xml:space="preserve">- </w:t>
      </w:r>
      <w:r w:rsidR="00EB35EE" w:rsidRPr="00D916FA">
        <w:rPr>
          <w:b/>
          <w:highlight w:val="green"/>
        </w:rPr>
        <w:t>Bethel 2</w:t>
      </w:r>
      <w:r w:rsidRPr="00D916FA">
        <w:rPr>
          <w:b/>
          <w:highlight w:val="green"/>
          <w:vertAlign w:val="superscript"/>
        </w:rPr>
        <w:t>nd</w:t>
      </w:r>
      <w:r w:rsidRPr="00D916FA">
        <w:rPr>
          <w:b/>
          <w:highlight w:val="green"/>
        </w:rPr>
        <w:t>- Sa</w:t>
      </w:r>
      <w:r w:rsidR="00EB35EE">
        <w:rPr>
          <w:b/>
          <w:highlight w:val="green"/>
        </w:rPr>
        <w:t>n</w:t>
      </w:r>
      <w:r w:rsidRPr="00D916FA">
        <w:rPr>
          <w:b/>
          <w:highlight w:val="green"/>
        </w:rPr>
        <w:t>tin   Motion Carried</w:t>
      </w:r>
    </w:p>
    <w:p w14:paraId="74390C42" w14:textId="44D547FC" w:rsidR="00D916FA" w:rsidRDefault="00D916FA" w:rsidP="00D916FA">
      <w:pPr>
        <w:pStyle w:val="ListParagraph"/>
        <w:spacing w:after="0" w:line="240" w:lineRule="auto"/>
        <w:jc w:val="both"/>
        <w:rPr>
          <w:b/>
        </w:rPr>
      </w:pPr>
      <w:r w:rsidRPr="00D916FA">
        <w:rPr>
          <w:b/>
          <w:highlight w:val="green"/>
        </w:rPr>
        <w:lastRenderedPageBreak/>
        <w:t>Motion 24-2020 to elect Don Bethel as COG Vice Chair 1</w:t>
      </w:r>
      <w:r w:rsidRPr="00D916FA">
        <w:rPr>
          <w:b/>
          <w:highlight w:val="green"/>
          <w:vertAlign w:val="superscript"/>
        </w:rPr>
        <w:t>st</w:t>
      </w:r>
      <w:r w:rsidRPr="00D916FA">
        <w:rPr>
          <w:b/>
          <w:highlight w:val="green"/>
        </w:rPr>
        <w:t>-Santin 2</w:t>
      </w:r>
      <w:r w:rsidRPr="00D916FA">
        <w:rPr>
          <w:b/>
          <w:highlight w:val="green"/>
          <w:vertAlign w:val="superscript"/>
        </w:rPr>
        <w:t>nd</w:t>
      </w:r>
      <w:r w:rsidRPr="00D916FA">
        <w:rPr>
          <w:b/>
          <w:highlight w:val="green"/>
        </w:rPr>
        <w:t>- Bethel</w:t>
      </w:r>
      <w:r w:rsidR="00E3303C">
        <w:rPr>
          <w:b/>
          <w:highlight w:val="green"/>
        </w:rPr>
        <w:t xml:space="preserve"> </w:t>
      </w:r>
      <w:r w:rsidRPr="00D916FA">
        <w:rPr>
          <w:b/>
          <w:highlight w:val="green"/>
        </w:rPr>
        <w:t xml:space="preserve">  Motion Carried</w:t>
      </w:r>
    </w:p>
    <w:p w14:paraId="45377AD1" w14:textId="7C6F8FD2" w:rsidR="00122D1A" w:rsidRDefault="00122D1A" w:rsidP="00D916FA">
      <w:pPr>
        <w:pStyle w:val="ListParagraph"/>
        <w:spacing w:after="0" w:line="240" w:lineRule="auto"/>
        <w:jc w:val="both"/>
        <w:rPr>
          <w:b/>
        </w:rPr>
      </w:pPr>
    </w:p>
    <w:p w14:paraId="5EED5AB5" w14:textId="6701248B" w:rsidR="00122D1A" w:rsidRPr="00122D1A" w:rsidRDefault="00122D1A" w:rsidP="00D916FA">
      <w:pPr>
        <w:pStyle w:val="ListParagraph"/>
        <w:spacing w:after="0" w:line="240" w:lineRule="auto"/>
        <w:jc w:val="both"/>
        <w:rPr>
          <w:bCs/>
        </w:rPr>
      </w:pPr>
      <w:r w:rsidRPr="00122D1A">
        <w:rPr>
          <w:bCs/>
        </w:rPr>
        <w:t>Commissioner Mickey was thanked by everyone for his serve as</w:t>
      </w:r>
      <w:r>
        <w:rPr>
          <w:bCs/>
        </w:rPr>
        <w:t xml:space="preserve"> on the COG and as</w:t>
      </w:r>
      <w:r w:rsidRPr="00122D1A">
        <w:rPr>
          <w:bCs/>
        </w:rPr>
        <w:t xml:space="preserve"> COG Chair and everyone wished him well </w:t>
      </w:r>
      <w:r>
        <w:rPr>
          <w:bCs/>
        </w:rPr>
        <w:t xml:space="preserve">in the next chapter of his life as his term ends as a </w:t>
      </w:r>
      <w:r w:rsidRPr="00122D1A">
        <w:rPr>
          <w:bCs/>
        </w:rPr>
        <w:t>Carroll Co</w:t>
      </w:r>
      <w:r>
        <w:rPr>
          <w:bCs/>
        </w:rPr>
        <w:t>.</w:t>
      </w:r>
      <w:r w:rsidRPr="00122D1A">
        <w:rPr>
          <w:bCs/>
        </w:rPr>
        <w:t xml:space="preserve"> Commissioner.</w:t>
      </w:r>
    </w:p>
    <w:p w14:paraId="2AB1A0C4" w14:textId="4B9840A1" w:rsidR="00DD5C5D" w:rsidRPr="00F83AAE" w:rsidRDefault="00DD5C5D" w:rsidP="00F83AAE">
      <w:pPr>
        <w:spacing w:line="240" w:lineRule="auto"/>
        <w:jc w:val="both"/>
        <w:rPr>
          <w:b/>
        </w:rPr>
      </w:pPr>
    </w:p>
    <w:p w14:paraId="06E36EEA" w14:textId="77777777" w:rsidR="004B74C0" w:rsidRPr="003B0DBB" w:rsidRDefault="004B74C0" w:rsidP="004B74C0">
      <w:pPr>
        <w:pStyle w:val="ListParagraph"/>
        <w:numPr>
          <w:ilvl w:val="0"/>
          <w:numId w:val="7"/>
        </w:numPr>
        <w:tabs>
          <w:tab w:val="left" w:pos="6225"/>
        </w:tabs>
        <w:spacing w:line="240" w:lineRule="auto"/>
        <w:jc w:val="both"/>
        <w:rPr>
          <w:rFonts w:cstheme="minorHAnsi"/>
        </w:rPr>
      </w:pPr>
      <w:r w:rsidRPr="003B0DBB">
        <w:rPr>
          <w:rFonts w:cstheme="minorHAnsi"/>
          <w:b/>
        </w:rPr>
        <w:t>WIOA Update: Staff Report</w:t>
      </w:r>
      <w:r w:rsidR="00BC7160" w:rsidRPr="003B0DBB">
        <w:rPr>
          <w:rFonts w:cstheme="minorHAnsi"/>
          <w:b/>
        </w:rPr>
        <w:t xml:space="preserve"> (Rob)</w:t>
      </w:r>
    </w:p>
    <w:p w14:paraId="5E22BC6E" w14:textId="77777777" w:rsidR="0079044E" w:rsidRPr="003B0DBB" w:rsidRDefault="0079044E" w:rsidP="0079044E">
      <w:pPr>
        <w:pStyle w:val="ListParagraph"/>
        <w:tabs>
          <w:tab w:val="left" w:pos="6225"/>
        </w:tabs>
        <w:spacing w:line="240" w:lineRule="auto"/>
        <w:jc w:val="both"/>
        <w:rPr>
          <w:rFonts w:cstheme="minorHAnsi"/>
        </w:rPr>
      </w:pPr>
      <w:r w:rsidRPr="003B0DBB">
        <w:rPr>
          <w:rFonts w:cstheme="minorHAnsi"/>
        </w:rPr>
        <w:t xml:space="preserve">Rob provided a written report and brief discussion on the following topics: </w:t>
      </w:r>
    </w:p>
    <w:p w14:paraId="1A320E71" w14:textId="6E4ADBAA" w:rsidR="006E5603" w:rsidRDefault="006E5603" w:rsidP="00563DEF">
      <w:pPr>
        <w:numPr>
          <w:ilvl w:val="0"/>
          <w:numId w:val="14"/>
        </w:numPr>
        <w:spacing w:after="0" w:line="240" w:lineRule="auto"/>
        <w:contextualSpacing/>
        <w:rPr>
          <w:rFonts w:cstheme="minorHAnsi"/>
        </w:rPr>
      </w:pPr>
      <w:r w:rsidRPr="006E5603">
        <w:rPr>
          <w:rFonts w:cstheme="minorHAnsi"/>
        </w:rPr>
        <w:t>Virtual Fairs</w:t>
      </w:r>
    </w:p>
    <w:p w14:paraId="48D9FB9F" w14:textId="2ABFC1BE" w:rsidR="00563DEF" w:rsidRPr="006E5603" w:rsidRDefault="00563DEF" w:rsidP="00563DEF">
      <w:pPr>
        <w:numPr>
          <w:ilvl w:val="0"/>
          <w:numId w:val="14"/>
        </w:numPr>
        <w:spacing w:after="0" w:line="240" w:lineRule="auto"/>
        <w:contextualSpacing/>
        <w:rPr>
          <w:rFonts w:cstheme="minorHAnsi"/>
        </w:rPr>
      </w:pPr>
      <w:r>
        <w:rPr>
          <w:rFonts w:cstheme="minorHAnsi"/>
        </w:rPr>
        <w:t>BRN Outreach</w:t>
      </w:r>
    </w:p>
    <w:p w14:paraId="0D60B861" w14:textId="39B90489" w:rsidR="006E5603" w:rsidRPr="006E5603" w:rsidRDefault="006E5603" w:rsidP="006E5603">
      <w:pPr>
        <w:numPr>
          <w:ilvl w:val="0"/>
          <w:numId w:val="14"/>
        </w:numPr>
        <w:spacing w:after="0" w:line="240" w:lineRule="auto"/>
        <w:contextualSpacing/>
        <w:rPr>
          <w:rFonts w:cstheme="minorHAnsi"/>
        </w:rPr>
      </w:pPr>
      <w:r w:rsidRPr="006E5603">
        <w:rPr>
          <w:rFonts w:cstheme="minorHAnsi"/>
        </w:rPr>
        <w:t>WDA16 Performance Measures 2020</w:t>
      </w:r>
      <w:r w:rsidR="00563DEF">
        <w:rPr>
          <w:rFonts w:cstheme="minorHAnsi"/>
        </w:rPr>
        <w:t xml:space="preserve"> approved by state</w:t>
      </w:r>
    </w:p>
    <w:p w14:paraId="0DE6ADD6" w14:textId="4FF332ED" w:rsidR="006E5603" w:rsidRPr="006E5603" w:rsidRDefault="006E5603" w:rsidP="006E5603">
      <w:pPr>
        <w:numPr>
          <w:ilvl w:val="0"/>
          <w:numId w:val="14"/>
        </w:numPr>
        <w:spacing w:after="0" w:line="240" w:lineRule="auto"/>
        <w:contextualSpacing/>
        <w:rPr>
          <w:rFonts w:cstheme="minorHAnsi"/>
        </w:rPr>
      </w:pPr>
      <w:r w:rsidRPr="006E5603">
        <w:rPr>
          <w:rFonts w:cstheme="minorHAnsi"/>
        </w:rPr>
        <w:t>WDB16 Board Recertification</w:t>
      </w:r>
      <w:r w:rsidR="00F83AAE">
        <w:rPr>
          <w:rFonts w:cstheme="minorHAnsi"/>
        </w:rPr>
        <w:t xml:space="preserve"> </w:t>
      </w:r>
      <w:r w:rsidR="00563DEF">
        <w:rPr>
          <w:rFonts w:cstheme="minorHAnsi"/>
        </w:rPr>
        <w:t>-submitted and accepted by state</w:t>
      </w:r>
    </w:p>
    <w:p w14:paraId="65A7972C" w14:textId="126A5F94" w:rsidR="006E5603" w:rsidRPr="006E5603" w:rsidRDefault="006E5603" w:rsidP="006E5603">
      <w:pPr>
        <w:numPr>
          <w:ilvl w:val="0"/>
          <w:numId w:val="14"/>
        </w:numPr>
        <w:spacing w:after="0" w:line="240" w:lineRule="auto"/>
        <w:contextualSpacing/>
        <w:rPr>
          <w:rFonts w:cstheme="minorHAnsi"/>
        </w:rPr>
      </w:pPr>
      <w:r w:rsidRPr="006E5603">
        <w:rPr>
          <w:rFonts w:cstheme="minorHAnsi"/>
        </w:rPr>
        <w:t xml:space="preserve">Local and Regional Workforce Plan </w:t>
      </w:r>
      <w:r w:rsidR="00563DEF">
        <w:rPr>
          <w:rFonts w:cstheme="minorHAnsi"/>
        </w:rPr>
        <w:t>update</w:t>
      </w:r>
    </w:p>
    <w:p w14:paraId="695F682C" w14:textId="59265CA1" w:rsidR="006E5603" w:rsidRPr="006E5603" w:rsidRDefault="00563DEF" w:rsidP="006E5603">
      <w:pPr>
        <w:numPr>
          <w:ilvl w:val="0"/>
          <w:numId w:val="14"/>
        </w:numPr>
        <w:spacing w:after="0" w:line="240" w:lineRule="auto"/>
        <w:contextualSpacing/>
        <w:rPr>
          <w:rFonts w:cstheme="minorHAnsi"/>
        </w:rPr>
      </w:pPr>
      <w:r>
        <w:rPr>
          <w:rFonts w:cstheme="minorHAnsi"/>
        </w:rPr>
        <w:t>Incumbent Worker Training policy (ITW) status</w:t>
      </w:r>
    </w:p>
    <w:p w14:paraId="0C2C3D20" w14:textId="37539F8A" w:rsidR="006E5603" w:rsidRPr="006E5603" w:rsidRDefault="00563DEF" w:rsidP="006E5603">
      <w:pPr>
        <w:numPr>
          <w:ilvl w:val="0"/>
          <w:numId w:val="14"/>
        </w:numPr>
        <w:spacing w:after="0" w:line="240" w:lineRule="auto"/>
        <w:contextualSpacing/>
        <w:rPr>
          <w:rFonts w:cstheme="minorHAnsi"/>
        </w:rPr>
      </w:pPr>
      <w:r>
        <w:rPr>
          <w:rFonts w:cstheme="minorHAnsi"/>
        </w:rPr>
        <w:t>Pathways Home update</w:t>
      </w:r>
    </w:p>
    <w:p w14:paraId="1B516D4C" w14:textId="3B084B93" w:rsidR="006E5603" w:rsidRPr="003B0DBB" w:rsidRDefault="006E5603" w:rsidP="002D1BD7">
      <w:pPr>
        <w:spacing w:after="0" w:line="240" w:lineRule="auto"/>
        <w:rPr>
          <w:rFonts w:cstheme="minorHAnsi"/>
        </w:rPr>
      </w:pPr>
      <w:r>
        <w:rPr>
          <w:rFonts w:cstheme="minorHAnsi"/>
        </w:rPr>
        <w:t xml:space="preserve">    </w:t>
      </w:r>
    </w:p>
    <w:p w14:paraId="1BC4E352" w14:textId="484816BA" w:rsidR="002D1BD7" w:rsidRDefault="00735495" w:rsidP="00735495">
      <w:pPr>
        <w:pStyle w:val="ListParagraph"/>
        <w:numPr>
          <w:ilvl w:val="0"/>
          <w:numId w:val="7"/>
        </w:numPr>
        <w:spacing w:after="0" w:line="240" w:lineRule="auto"/>
        <w:rPr>
          <w:rFonts w:cstheme="minorHAnsi"/>
          <w:b/>
          <w:bCs/>
        </w:rPr>
      </w:pPr>
      <w:r w:rsidRPr="00417830">
        <w:rPr>
          <w:rFonts w:cstheme="minorHAnsi"/>
          <w:b/>
          <w:bCs/>
        </w:rPr>
        <w:t xml:space="preserve">County </w:t>
      </w:r>
      <w:r w:rsidR="00417830">
        <w:rPr>
          <w:rFonts w:cstheme="minorHAnsi"/>
          <w:b/>
          <w:bCs/>
        </w:rPr>
        <w:t xml:space="preserve">OMJ </w:t>
      </w:r>
      <w:r w:rsidRPr="00417830">
        <w:rPr>
          <w:rFonts w:cstheme="minorHAnsi"/>
          <w:b/>
          <w:bCs/>
        </w:rPr>
        <w:t>Updates</w:t>
      </w:r>
    </w:p>
    <w:p w14:paraId="109CAC9F" w14:textId="5A072B68" w:rsidR="00563DEF" w:rsidRDefault="00563DEF" w:rsidP="00563DEF">
      <w:pPr>
        <w:spacing w:after="0" w:line="240" w:lineRule="auto"/>
        <w:rPr>
          <w:rFonts w:cstheme="minorHAnsi"/>
          <w:b/>
          <w:bCs/>
        </w:rPr>
      </w:pPr>
    </w:p>
    <w:p w14:paraId="7933D924" w14:textId="7ACF1CCD" w:rsidR="00E3303C" w:rsidRDefault="00E3303C" w:rsidP="00E3303C">
      <w:pPr>
        <w:spacing w:after="0" w:line="240" w:lineRule="auto"/>
        <w:ind w:left="720"/>
        <w:rPr>
          <w:rFonts w:cstheme="minorHAnsi"/>
        </w:rPr>
      </w:pPr>
      <w:r w:rsidRPr="00806D81">
        <w:rPr>
          <w:rFonts w:cstheme="minorHAnsi"/>
          <w:b/>
          <w:bCs/>
        </w:rPr>
        <w:t xml:space="preserve">Belmont Co:  </w:t>
      </w:r>
      <w:r w:rsidRPr="00806D81">
        <w:rPr>
          <w:rFonts w:cstheme="minorHAnsi"/>
        </w:rPr>
        <w:t xml:space="preserve">Mike reported </w:t>
      </w:r>
      <w:r>
        <w:rPr>
          <w:rFonts w:cstheme="minorHAnsi"/>
        </w:rPr>
        <w:t>that most</w:t>
      </w:r>
      <w:r w:rsidRPr="00806D81">
        <w:rPr>
          <w:rFonts w:cstheme="minorHAnsi"/>
        </w:rPr>
        <w:t xml:space="preserve"> training requests are for CDL and that visitors to the job center are still slow.  4 clients have been approved for CDL training from the COVID NDWG funding.  The Resource Room update project is completed.   </w:t>
      </w:r>
    </w:p>
    <w:p w14:paraId="7690DAA2" w14:textId="05A4BCB2" w:rsidR="00E3303C" w:rsidRDefault="00E3303C" w:rsidP="00E3303C">
      <w:pPr>
        <w:spacing w:after="0" w:line="240" w:lineRule="auto"/>
        <w:ind w:left="720"/>
        <w:rPr>
          <w:rFonts w:cstheme="minorHAnsi"/>
        </w:rPr>
      </w:pPr>
      <w:r w:rsidRPr="00E3303C">
        <w:rPr>
          <w:rFonts w:cstheme="minorHAnsi"/>
        </w:rPr>
        <w:t>Belmont OMJ Center has sent out about 1500 letters to recent UI claimants trying to connect them to OMJ services.</w:t>
      </w:r>
      <w:r>
        <w:rPr>
          <w:rFonts w:cstheme="minorHAnsi"/>
        </w:rPr>
        <w:t xml:space="preserve">  Very few responses at this point from the mailing.</w:t>
      </w:r>
    </w:p>
    <w:p w14:paraId="551E23BA" w14:textId="59B7CA0C" w:rsidR="00E3303C" w:rsidRDefault="00E3303C" w:rsidP="00E3303C">
      <w:pPr>
        <w:spacing w:after="0" w:line="240" w:lineRule="auto"/>
        <w:ind w:left="690"/>
        <w:rPr>
          <w:rFonts w:cstheme="minorHAnsi"/>
        </w:rPr>
      </w:pPr>
      <w:r w:rsidRPr="00806D81">
        <w:rPr>
          <w:rFonts w:cstheme="minorHAnsi"/>
        </w:rPr>
        <w:t xml:space="preserve">The OH32 Flood Grant project will continue </w:t>
      </w:r>
      <w:r>
        <w:rPr>
          <w:rFonts w:cstheme="minorHAnsi"/>
        </w:rPr>
        <w:t xml:space="preserve">to May </w:t>
      </w:r>
      <w:r w:rsidRPr="00806D81">
        <w:rPr>
          <w:rFonts w:cstheme="minorHAnsi"/>
        </w:rPr>
        <w:t>2021</w:t>
      </w:r>
      <w:r>
        <w:rPr>
          <w:rFonts w:cstheme="minorHAnsi"/>
        </w:rPr>
        <w:t>, with June 2021 closeout,</w:t>
      </w:r>
      <w:r w:rsidRPr="00806D81">
        <w:rPr>
          <w:rFonts w:cstheme="minorHAnsi"/>
        </w:rPr>
        <w:t xml:space="preserve"> thanks to an </w:t>
      </w:r>
      <w:r>
        <w:rPr>
          <w:rFonts w:cstheme="minorHAnsi"/>
        </w:rPr>
        <w:t xml:space="preserve">  </w:t>
      </w:r>
      <w:r w:rsidRPr="00806D81">
        <w:rPr>
          <w:rFonts w:cstheme="minorHAnsi"/>
        </w:rPr>
        <w:t xml:space="preserve">approved grant extension.  </w:t>
      </w:r>
    </w:p>
    <w:p w14:paraId="004D74E9" w14:textId="77777777" w:rsidR="00E3303C" w:rsidRDefault="00E3303C" w:rsidP="00E3303C">
      <w:pPr>
        <w:spacing w:after="0" w:line="240" w:lineRule="auto"/>
        <w:ind w:left="720"/>
        <w:rPr>
          <w:rFonts w:cstheme="minorHAnsi"/>
        </w:rPr>
      </w:pPr>
      <w:r w:rsidRPr="00806D81">
        <w:rPr>
          <w:rFonts w:cstheme="minorHAnsi"/>
        </w:rPr>
        <w:t>Belmont is part of a CCMEP pilot project with Mathematica for staff case management training which focuses on providing better client services and outcomes.</w:t>
      </w:r>
    </w:p>
    <w:p w14:paraId="027725C3" w14:textId="77777777" w:rsidR="00E3303C" w:rsidRDefault="00E3303C" w:rsidP="00E3303C">
      <w:pPr>
        <w:spacing w:after="0" w:line="240" w:lineRule="auto"/>
        <w:rPr>
          <w:rFonts w:ascii="Arial" w:hAnsi="Arial" w:cs="Arial"/>
          <w:b/>
          <w:bCs/>
          <w:sz w:val="20"/>
          <w:szCs w:val="20"/>
        </w:rPr>
      </w:pPr>
    </w:p>
    <w:p w14:paraId="2FF05034" w14:textId="6F38757B" w:rsidR="00E3303C" w:rsidRPr="00806D81" w:rsidRDefault="00E3303C" w:rsidP="00E3303C">
      <w:pPr>
        <w:spacing w:after="0" w:line="240" w:lineRule="auto"/>
        <w:ind w:left="720"/>
        <w:rPr>
          <w:rFonts w:cstheme="minorHAnsi"/>
        </w:rPr>
      </w:pPr>
      <w:r w:rsidRPr="00806D81">
        <w:rPr>
          <w:rFonts w:cstheme="minorHAnsi"/>
          <w:b/>
          <w:bCs/>
        </w:rPr>
        <w:t>Carroll Co:</w:t>
      </w:r>
      <w:r w:rsidRPr="00E3303C">
        <w:rPr>
          <w:rFonts w:cstheme="minorHAnsi"/>
        </w:rPr>
        <w:t xml:space="preserve"> </w:t>
      </w:r>
      <w:r>
        <w:rPr>
          <w:rFonts w:cstheme="minorHAnsi"/>
        </w:rPr>
        <w:t xml:space="preserve"> </w:t>
      </w:r>
      <w:r w:rsidRPr="00E3303C">
        <w:rPr>
          <w:rFonts w:cstheme="minorHAnsi"/>
        </w:rPr>
        <w:t>Rob</w:t>
      </w:r>
      <w:r w:rsidRPr="00806D81">
        <w:rPr>
          <w:rFonts w:cstheme="minorHAnsi"/>
        </w:rPr>
        <w:t xml:space="preserve"> shared that Resource Room is open, and they have completed their Resource Room update with 4 new work stations and other supportive equipment. </w:t>
      </w:r>
      <w:r>
        <w:rPr>
          <w:rFonts w:cstheme="minorHAnsi"/>
        </w:rPr>
        <w:t xml:space="preserve"> The county is working to help address the 300 person AAM plant closing, resulting from a recent fire.</w:t>
      </w:r>
    </w:p>
    <w:p w14:paraId="40BF529C" w14:textId="77777777" w:rsidR="00E3303C" w:rsidRPr="00806D81" w:rsidRDefault="00E3303C" w:rsidP="00690C61">
      <w:pPr>
        <w:spacing w:after="0" w:line="240" w:lineRule="auto"/>
        <w:rPr>
          <w:rFonts w:cstheme="minorHAnsi"/>
          <w:b/>
          <w:bCs/>
        </w:rPr>
      </w:pPr>
    </w:p>
    <w:p w14:paraId="06D0FB00" w14:textId="4CF386BF" w:rsidR="00E3303C" w:rsidRPr="00806D81" w:rsidRDefault="00E3303C" w:rsidP="00E3303C">
      <w:pPr>
        <w:spacing w:after="0" w:line="240" w:lineRule="auto"/>
        <w:ind w:left="720"/>
        <w:rPr>
          <w:rFonts w:cstheme="minorHAnsi"/>
        </w:rPr>
      </w:pPr>
      <w:r w:rsidRPr="00806D81">
        <w:rPr>
          <w:rFonts w:cstheme="minorHAnsi"/>
          <w:b/>
          <w:bCs/>
        </w:rPr>
        <w:t xml:space="preserve">Harrison Co: </w:t>
      </w:r>
      <w:r w:rsidR="00690C61">
        <w:rPr>
          <w:rFonts w:cstheme="minorHAnsi"/>
        </w:rPr>
        <w:t xml:space="preserve">Rich </w:t>
      </w:r>
      <w:r>
        <w:rPr>
          <w:rFonts w:cstheme="minorHAnsi"/>
        </w:rPr>
        <w:t>said</w:t>
      </w:r>
      <w:r w:rsidRPr="00806D81">
        <w:rPr>
          <w:rFonts w:cstheme="minorHAnsi"/>
        </w:rPr>
        <w:t xml:space="preserve"> Harrison OMJ is open by appointment.  </w:t>
      </w:r>
      <w:r>
        <w:rPr>
          <w:rFonts w:cstheme="minorHAnsi"/>
        </w:rPr>
        <w:t>The</w:t>
      </w:r>
      <w:r w:rsidRPr="00806D81">
        <w:rPr>
          <w:rFonts w:cstheme="minorHAnsi"/>
        </w:rPr>
        <w:t xml:space="preserve"> Resource Room technology and furniture </w:t>
      </w:r>
      <w:r>
        <w:rPr>
          <w:rFonts w:cstheme="minorHAnsi"/>
        </w:rPr>
        <w:t xml:space="preserve">installations have been finalized and the space looks great!    Rich added that 7 CCMEP youth are working and they are trying to grow those numbers </w:t>
      </w:r>
      <w:r w:rsidR="00EB35EE">
        <w:rPr>
          <w:rFonts w:cstheme="minorHAnsi"/>
        </w:rPr>
        <w:t>with” Geo</w:t>
      </w:r>
      <w:r w:rsidR="00690C61">
        <w:rPr>
          <w:rFonts w:cstheme="minorHAnsi"/>
        </w:rPr>
        <w:t xml:space="preserve"> fencing” </w:t>
      </w:r>
      <w:r>
        <w:rPr>
          <w:rFonts w:cstheme="minorHAnsi"/>
        </w:rPr>
        <w:t>outreach.  At present, they have no access to students at the schools.</w:t>
      </w:r>
      <w:r w:rsidRPr="00806D81">
        <w:rPr>
          <w:rFonts w:cstheme="minorHAnsi"/>
        </w:rPr>
        <w:t xml:space="preserve">  </w:t>
      </w:r>
    </w:p>
    <w:p w14:paraId="3814469E" w14:textId="77777777" w:rsidR="00E3303C" w:rsidRPr="00806D81" w:rsidRDefault="00E3303C" w:rsidP="00690C61">
      <w:pPr>
        <w:spacing w:after="0" w:line="240" w:lineRule="auto"/>
        <w:rPr>
          <w:rFonts w:cstheme="minorHAnsi"/>
        </w:rPr>
      </w:pPr>
    </w:p>
    <w:p w14:paraId="7CE5E067" w14:textId="1E722C2D" w:rsidR="00E3303C" w:rsidRPr="00806D81" w:rsidRDefault="00E3303C" w:rsidP="00E3303C">
      <w:pPr>
        <w:spacing w:after="0" w:line="240" w:lineRule="auto"/>
        <w:ind w:left="720"/>
        <w:jc w:val="both"/>
        <w:rPr>
          <w:rFonts w:cstheme="minorHAnsi"/>
        </w:rPr>
      </w:pPr>
      <w:r w:rsidRPr="00806D81">
        <w:rPr>
          <w:rFonts w:cstheme="minorHAnsi"/>
          <w:b/>
          <w:bCs/>
        </w:rPr>
        <w:t xml:space="preserve">Jefferson Co: </w:t>
      </w:r>
      <w:r>
        <w:rPr>
          <w:rFonts w:cstheme="minorHAnsi"/>
          <w:b/>
          <w:bCs/>
        </w:rPr>
        <w:t xml:space="preserve"> </w:t>
      </w:r>
      <w:r>
        <w:rPr>
          <w:rFonts w:cstheme="minorHAnsi"/>
        </w:rPr>
        <w:t>Rich</w:t>
      </w:r>
      <w:r w:rsidRPr="00806D81">
        <w:rPr>
          <w:rFonts w:cstheme="minorHAnsi"/>
        </w:rPr>
        <w:t xml:space="preserve"> stated that their CCMEP Summer Youth Program </w:t>
      </w:r>
      <w:r>
        <w:rPr>
          <w:rFonts w:cstheme="minorHAnsi"/>
        </w:rPr>
        <w:t>has 60 working</w:t>
      </w:r>
      <w:r w:rsidRPr="00806D81">
        <w:rPr>
          <w:rFonts w:cstheme="minorHAnsi"/>
        </w:rPr>
        <w:t xml:space="preserve"> youth </w:t>
      </w:r>
      <w:r>
        <w:rPr>
          <w:rFonts w:cstheme="minorHAnsi"/>
        </w:rPr>
        <w:t xml:space="preserve">which is much higher than the 20 they would normally have this time of year (likely </w:t>
      </w:r>
      <w:r w:rsidRPr="00806D81">
        <w:rPr>
          <w:rFonts w:cstheme="minorHAnsi"/>
        </w:rPr>
        <w:t>given they have</w:t>
      </w:r>
      <w:r>
        <w:rPr>
          <w:rFonts w:cstheme="minorHAnsi"/>
        </w:rPr>
        <w:t xml:space="preserve"> more</w:t>
      </w:r>
      <w:r w:rsidRPr="00806D81">
        <w:rPr>
          <w:rFonts w:cstheme="minorHAnsi"/>
        </w:rPr>
        <w:t xml:space="preserve"> flexible</w:t>
      </w:r>
      <w:r>
        <w:rPr>
          <w:rFonts w:cstheme="minorHAnsi"/>
        </w:rPr>
        <w:t xml:space="preserve"> school</w:t>
      </w:r>
      <w:r w:rsidRPr="00806D81">
        <w:rPr>
          <w:rFonts w:cstheme="minorHAnsi"/>
        </w:rPr>
        <w:t xml:space="preserve"> schedules</w:t>
      </w:r>
      <w:r>
        <w:rPr>
          <w:rFonts w:cstheme="minorHAnsi"/>
        </w:rPr>
        <w:t>)</w:t>
      </w:r>
      <w:r w:rsidRPr="00806D81">
        <w:rPr>
          <w:rFonts w:cstheme="minorHAnsi"/>
        </w:rPr>
        <w:t xml:space="preserve">.   </w:t>
      </w:r>
      <w:r>
        <w:rPr>
          <w:rFonts w:cstheme="minorHAnsi"/>
        </w:rPr>
        <w:t xml:space="preserve">The </w:t>
      </w:r>
      <w:r w:rsidRPr="00806D81">
        <w:rPr>
          <w:rFonts w:cstheme="minorHAnsi"/>
        </w:rPr>
        <w:t>Resource Room updates</w:t>
      </w:r>
      <w:r>
        <w:rPr>
          <w:rFonts w:cstheme="minorHAnsi"/>
        </w:rPr>
        <w:t xml:space="preserve"> are complete and is open to the public.  </w:t>
      </w:r>
    </w:p>
    <w:p w14:paraId="19DEDACA" w14:textId="71FD8CCC" w:rsidR="00E3303C" w:rsidRPr="00806D81" w:rsidRDefault="00E3303C" w:rsidP="00E3303C">
      <w:pPr>
        <w:spacing w:after="0" w:line="240" w:lineRule="auto"/>
        <w:ind w:left="690"/>
        <w:jc w:val="both"/>
        <w:rPr>
          <w:rFonts w:cstheme="minorHAnsi"/>
        </w:rPr>
      </w:pPr>
      <w:r w:rsidRPr="00806D81">
        <w:rPr>
          <w:rFonts w:cstheme="minorHAnsi"/>
        </w:rPr>
        <w:t>Jefferson Co end</w:t>
      </w:r>
      <w:r>
        <w:rPr>
          <w:rFonts w:cstheme="minorHAnsi"/>
        </w:rPr>
        <w:t>ed</w:t>
      </w:r>
      <w:r w:rsidRPr="00806D81">
        <w:rPr>
          <w:rFonts w:cstheme="minorHAnsi"/>
        </w:rPr>
        <w:t xml:space="preserve"> their</w:t>
      </w:r>
      <w:r w:rsidRPr="00806D81">
        <w:rPr>
          <w:rFonts w:cstheme="minorHAnsi"/>
          <w:b/>
          <w:bCs/>
        </w:rPr>
        <w:t xml:space="preserve"> </w:t>
      </w:r>
      <w:r w:rsidRPr="00806D81">
        <w:rPr>
          <w:rFonts w:cstheme="minorHAnsi"/>
        </w:rPr>
        <w:t>OH</w:t>
      </w:r>
      <w:r w:rsidRPr="00806D81">
        <w:rPr>
          <w:rFonts w:cstheme="minorHAnsi"/>
          <w:b/>
          <w:bCs/>
        </w:rPr>
        <w:t>-</w:t>
      </w:r>
      <w:r w:rsidRPr="00806D81">
        <w:rPr>
          <w:rFonts w:cstheme="minorHAnsi"/>
        </w:rPr>
        <w:t xml:space="preserve">32 Dislocated Worker Flood grant </w:t>
      </w:r>
      <w:r>
        <w:rPr>
          <w:rFonts w:cstheme="minorHAnsi"/>
        </w:rPr>
        <w:t>on November 6</w:t>
      </w:r>
      <w:r w:rsidRPr="00806D81">
        <w:rPr>
          <w:rFonts w:cstheme="minorHAnsi"/>
        </w:rPr>
        <w:t xml:space="preserve">, </w:t>
      </w:r>
      <w:r>
        <w:rPr>
          <w:rFonts w:cstheme="minorHAnsi"/>
        </w:rPr>
        <w:t xml:space="preserve">and completed work on </w:t>
      </w:r>
      <w:r w:rsidR="00EB35EE">
        <w:rPr>
          <w:rFonts w:cstheme="minorHAnsi"/>
        </w:rPr>
        <w:t>all</w:t>
      </w:r>
      <w:r w:rsidR="00EB35EE" w:rsidRPr="00806D81">
        <w:rPr>
          <w:rFonts w:cstheme="minorHAnsi"/>
        </w:rPr>
        <w:t xml:space="preserve"> </w:t>
      </w:r>
      <w:r w:rsidR="00EB35EE">
        <w:rPr>
          <w:rFonts w:cstheme="minorHAnsi"/>
        </w:rPr>
        <w:t>approved</w:t>
      </w:r>
      <w:r w:rsidRPr="00806D81">
        <w:rPr>
          <w:rFonts w:cstheme="minorHAnsi"/>
        </w:rPr>
        <w:t xml:space="preserve"> clean-</w:t>
      </w:r>
      <w:r>
        <w:rPr>
          <w:rFonts w:cstheme="minorHAnsi"/>
        </w:rPr>
        <w:t>up sites</w:t>
      </w:r>
      <w:r w:rsidRPr="00806D81">
        <w:rPr>
          <w:rFonts w:cstheme="minorHAnsi"/>
        </w:rPr>
        <w:t>.</w:t>
      </w:r>
    </w:p>
    <w:p w14:paraId="157C252B" w14:textId="70CD0A9C" w:rsidR="00E3303C" w:rsidRDefault="00E3303C" w:rsidP="00E3303C">
      <w:pPr>
        <w:spacing w:after="0" w:line="240" w:lineRule="auto"/>
        <w:ind w:left="720"/>
        <w:rPr>
          <w:rFonts w:cstheme="minorHAnsi"/>
        </w:rPr>
      </w:pPr>
      <w:r w:rsidRPr="00806D81">
        <w:rPr>
          <w:rFonts w:cstheme="minorHAnsi"/>
        </w:rPr>
        <w:t>The Opioid 3 grant</w:t>
      </w:r>
      <w:r>
        <w:rPr>
          <w:rFonts w:cstheme="minorHAnsi"/>
        </w:rPr>
        <w:t xml:space="preserve"> program has</w:t>
      </w:r>
      <w:r w:rsidRPr="00806D81">
        <w:rPr>
          <w:rFonts w:cstheme="minorHAnsi"/>
        </w:rPr>
        <w:t xml:space="preserve"> gain</w:t>
      </w:r>
      <w:r>
        <w:rPr>
          <w:rFonts w:cstheme="minorHAnsi"/>
        </w:rPr>
        <w:t>ed</w:t>
      </w:r>
      <w:r w:rsidRPr="00806D81">
        <w:rPr>
          <w:rFonts w:cstheme="minorHAnsi"/>
        </w:rPr>
        <w:t xml:space="preserve"> access to the Easter Ohio Correctional Center</w:t>
      </w:r>
      <w:r>
        <w:rPr>
          <w:rFonts w:cstheme="minorHAnsi"/>
        </w:rPr>
        <w:t xml:space="preserve"> (EOCC) </w:t>
      </w:r>
      <w:r w:rsidR="00690C61">
        <w:rPr>
          <w:rFonts w:cstheme="minorHAnsi"/>
        </w:rPr>
        <w:t xml:space="preserve">with 12 </w:t>
      </w:r>
      <w:r>
        <w:rPr>
          <w:rFonts w:cstheme="minorHAnsi"/>
        </w:rPr>
        <w:t xml:space="preserve">participants </w:t>
      </w:r>
      <w:r w:rsidR="00690C61">
        <w:rPr>
          <w:rFonts w:cstheme="minorHAnsi"/>
        </w:rPr>
        <w:t>in the first Tyro Leadership class and a second class forming.  They expect about ½ of participants to enter a training program.</w:t>
      </w:r>
    </w:p>
    <w:p w14:paraId="051D032E" w14:textId="16D52EE0" w:rsidR="00690C61" w:rsidRPr="00BC41F2" w:rsidRDefault="00690C61" w:rsidP="00E3303C">
      <w:pPr>
        <w:spacing w:after="0" w:line="240" w:lineRule="auto"/>
        <w:ind w:left="720"/>
        <w:rPr>
          <w:rFonts w:cstheme="minorHAnsi"/>
        </w:rPr>
      </w:pPr>
      <w:r>
        <w:rPr>
          <w:rFonts w:cstheme="minorHAnsi"/>
        </w:rPr>
        <w:lastRenderedPageBreak/>
        <w:t>Mike M. added that they have also been working closely with the new BRN funded Business Outreach Specialist, Bradley Wells, and are working toward a CDL focused Virtual Job Fair (VJF).</w:t>
      </w:r>
    </w:p>
    <w:p w14:paraId="185EB747" w14:textId="77777777" w:rsidR="00690C61" w:rsidRPr="00122D1A" w:rsidRDefault="00690C61" w:rsidP="00122D1A">
      <w:pPr>
        <w:spacing w:after="0" w:line="240" w:lineRule="auto"/>
        <w:rPr>
          <w:rFonts w:cstheme="minorHAnsi"/>
        </w:rPr>
      </w:pPr>
    </w:p>
    <w:p w14:paraId="760FE5BB" w14:textId="77A19616" w:rsidR="00DA4806" w:rsidRPr="00EB35EE" w:rsidRDefault="00DA4806" w:rsidP="00DA4806">
      <w:pPr>
        <w:pStyle w:val="ListParagraph"/>
        <w:numPr>
          <w:ilvl w:val="0"/>
          <w:numId w:val="7"/>
        </w:numPr>
        <w:spacing w:after="0" w:line="240" w:lineRule="auto"/>
        <w:rPr>
          <w:rFonts w:cstheme="minorHAnsi"/>
          <w:b/>
          <w:bCs/>
        </w:rPr>
      </w:pPr>
      <w:r w:rsidRPr="00EB35EE">
        <w:rPr>
          <w:rFonts w:cstheme="minorHAnsi"/>
          <w:b/>
          <w:bCs/>
        </w:rPr>
        <w:t>RESEA</w:t>
      </w:r>
      <w:r w:rsidR="00690C61" w:rsidRPr="00EB35EE">
        <w:rPr>
          <w:rFonts w:cstheme="minorHAnsi"/>
          <w:b/>
          <w:bCs/>
        </w:rPr>
        <w:t>- Reemployment Services and Eligibility Assessment</w:t>
      </w:r>
    </w:p>
    <w:p w14:paraId="0D07B8F7" w14:textId="35FA06A8" w:rsidR="00690C61" w:rsidRDefault="00690C61" w:rsidP="00690C61">
      <w:pPr>
        <w:pStyle w:val="ListParagraph"/>
        <w:spacing w:after="0" w:line="240" w:lineRule="auto"/>
        <w:rPr>
          <w:rFonts w:cstheme="minorHAnsi"/>
        </w:rPr>
      </w:pPr>
      <w:r>
        <w:rPr>
          <w:rFonts w:cstheme="minorHAnsi"/>
        </w:rPr>
        <w:t>Rob explained that the state has always managed the federally funded RESEA program, which requires assessment services for a portion of UI claimant.  The state has offered the Workforce Areas to deliver this service directly, with an intention to better connect OMJ services with recently unemployed Ohioans.   Jefferson CO CAC has agreed to manage RESEA in WDA16 with the</w:t>
      </w:r>
      <w:r w:rsidR="004733C0">
        <w:rPr>
          <w:rFonts w:cstheme="minorHAnsi"/>
        </w:rPr>
        <w:t xml:space="preserve"> </w:t>
      </w:r>
      <w:r>
        <w:rPr>
          <w:rFonts w:cstheme="minorHAnsi"/>
        </w:rPr>
        <w:t>provided state funding.</w:t>
      </w:r>
    </w:p>
    <w:p w14:paraId="3258DCEB" w14:textId="59001440" w:rsidR="00DA4806" w:rsidRPr="002D54FF" w:rsidRDefault="00DA4806" w:rsidP="00DA4806">
      <w:pPr>
        <w:pStyle w:val="ListParagraph"/>
        <w:spacing w:after="0" w:line="240" w:lineRule="auto"/>
        <w:rPr>
          <w:rFonts w:cstheme="minorHAnsi"/>
          <w:b/>
          <w:bCs/>
        </w:rPr>
      </w:pPr>
      <w:r w:rsidRPr="002D54FF">
        <w:rPr>
          <w:rFonts w:cstheme="minorHAnsi"/>
          <w:b/>
          <w:bCs/>
          <w:highlight w:val="green"/>
        </w:rPr>
        <w:t xml:space="preserve">Motion </w:t>
      </w:r>
      <w:r w:rsidR="00690C61" w:rsidRPr="002D54FF">
        <w:rPr>
          <w:rFonts w:cstheme="minorHAnsi"/>
          <w:b/>
          <w:bCs/>
          <w:highlight w:val="green"/>
        </w:rPr>
        <w:t>25-2020 to accept the state RESEA funding of PY2020 $40,691.36 and PY</w:t>
      </w:r>
      <w:r w:rsidR="004733C0" w:rsidRPr="002D54FF">
        <w:rPr>
          <w:rFonts w:cstheme="minorHAnsi"/>
          <w:b/>
          <w:bCs/>
          <w:highlight w:val="green"/>
        </w:rPr>
        <w:t xml:space="preserve"> 2021 $58,15.89, to enter into a revised Sub grant Agreement Amendment with includes RESEA language, and to subcontract the RESEA funding awarded to WDB16 to the Jefferson Co CAC for their delivery of RESEA service in WDA16 as required by the agreement.</w:t>
      </w:r>
      <w:r w:rsidR="003B6E3B" w:rsidRPr="002D54FF">
        <w:rPr>
          <w:rFonts w:cstheme="minorHAnsi"/>
          <w:b/>
          <w:bCs/>
          <w:highlight w:val="green"/>
        </w:rPr>
        <w:t xml:space="preserve">  This was recommended by WDB16 Motion 25-2020.</w:t>
      </w:r>
    </w:p>
    <w:p w14:paraId="0DA917CE" w14:textId="6275BE95" w:rsidR="004733C0" w:rsidRDefault="004733C0" w:rsidP="004733C0">
      <w:pPr>
        <w:pStyle w:val="ListParagraph"/>
        <w:spacing w:after="0" w:line="240" w:lineRule="auto"/>
        <w:rPr>
          <w:rFonts w:cstheme="minorHAnsi"/>
          <w:b/>
        </w:rPr>
      </w:pPr>
      <w:r w:rsidRPr="004733C0">
        <w:rPr>
          <w:rFonts w:cstheme="minorHAnsi"/>
          <w:b/>
          <w:highlight w:val="green"/>
        </w:rPr>
        <w:t>1</w:t>
      </w:r>
      <w:r w:rsidRPr="004733C0">
        <w:rPr>
          <w:rFonts w:cstheme="minorHAnsi"/>
          <w:b/>
          <w:highlight w:val="green"/>
          <w:vertAlign w:val="superscript"/>
        </w:rPr>
        <w:t>st</w:t>
      </w:r>
      <w:r w:rsidRPr="004733C0">
        <w:rPr>
          <w:rFonts w:cstheme="minorHAnsi"/>
          <w:b/>
          <w:highlight w:val="green"/>
        </w:rPr>
        <w:t xml:space="preserve"> Santin 2nd Bethel   Motion Carried</w:t>
      </w:r>
    </w:p>
    <w:p w14:paraId="779481C1" w14:textId="2B02E598" w:rsidR="006E5603" w:rsidRPr="00563DEF" w:rsidRDefault="006E5603" w:rsidP="00563DEF">
      <w:pPr>
        <w:spacing w:after="0" w:line="240" w:lineRule="auto"/>
        <w:rPr>
          <w:rFonts w:cstheme="minorHAnsi"/>
        </w:rPr>
      </w:pPr>
    </w:p>
    <w:p w14:paraId="6B519142" w14:textId="77777777" w:rsidR="002D1BD7" w:rsidRPr="003B0DBB" w:rsidRDefault="002D1BD7" w:rsidP="002D1BD7">
      <w:pPr>
        <w:spacing w:after="0" w:line="240" w:lineRule="auto"/>
        <w:rPr>
          <w:rFonts w:cstheme="minorHAnsi"/>
        </w:rPr>
      </w:pPr>
    </w:p>
    <w:p w14:paraId="333E9454" w14:textId="253B0939" w:rsidR="002D1BD7" w:rsidRDefault="00424B4B" w:rsidP="002D1BD7">
      <w:pPr>
        <w:pStyle w:val="ListParagraph"/>
        <w:numPr>
          <w:ilvl w:val="0"/>
          <w:numId w:val="7"/>
        </w:numPr>
        <w:spacing w:after="0" w:line="240" w:lineRule="auto"/>
        <w:rPr>
          <w:rFonts w:cstheme="minorHAnsi"/>
          <w:b/>
        </w:rPr>
      </w:pPr>
      <w:r>
        <w:rPr>
          <w:rFonts w:cstheme="minorHAnsi"/>
          <w:b/>
        </w:rPr>
        <w:t xml:space="preserve">Addendum </w:t>
      </w:r>
      <w:r w:rsidR="003B6E3B">
        <w:rPr>
          <w:rFonts w:cstheme="minorHAnsi"/>
          <w:b/>
        </w:rPr>
        <w:t>3</w:t>
      </w:r>
      <w:r>
        <w:rPr>
          <w:rFonts w:cstheme="minorHAnsi"/>
          <w:b/>
        </w:rPr>
        <w:t xml:space="preserve"> RFG Associates Inc. Flood Inspection Services</w:t>
      </w:r>
    </w:p>
    <w:p w14:paraId="1205BF46" w14:textId="41671C89" w:rsidR="00137DC5" w:rsidRPr="002D54FF" w:rsidRDefault="002D1BD7" w:rsidP="00E1450C">
      <w:pPr>
        <w:spacing w:after="0" w:line="240" w:lineRule="auto"/>
        <w:ind w:left="720"/>
        <w:contextualSpacing/>
        <w:rPr>
          <w:rFonts w:cstheme="minorHAnsi"/>
          <w:b/>
          <w:bCs/>
          <w:highlight w:val="green"/>
        </w:rPr>
      </w:pPr>
      <w:r w:rsidRPr="002D54FF">
        <w:rPr>
          <w:rFonts w:cstheme="minorHAnsi"/>
          <w:b/>
          <w:bCs/>
          <w:highlight w:val="green"/>
        </w:rPr>
        <w:t>Motion</w:t>
      </w:r>
      <w:r w:rsidR="004733C0" w:rsidRPr="002D54FF">
        <w:rPr>
          <w:rFonts w:cstheme="minorHAnsi"/>
          <w:b/>
          <w:bCs/>
          <w:highlight w:val="green"/>
        </w:rPr>
        <w:t xml:space="preserve"> 26</w:t>
      </w:r>
      <w:r w:rsidR="00417830" w:rsidRPr="002D54FF">
        <w:rPr>
          <w:rFonts w:cstheme="minorHAnsi"/>
          <w:b/>
          <w:bCs/>
          <w:highlight w:val="green"/>
        </w:rPr>
        <w:t>-2020</w:t>
      </w:r>
      <w:r w:rsidRPr="002D54FF">
        <w:rPr>
          <w:rFonts w:cstheme="minorHAnsi"/>
          <w:b/>
          <w:bCs/>
          <w:highlight w:val="green"/>
        </w:rPr>
        <w:t xml:space="preserve"> to </w:t>
      </w:r>
      <w:r w:rsidR="00E1450C" w:rsidRPr="002D54FF">
        <w:rPr>
          <w:rFonts w:cstheme="minorHAnsi"/>
          <w:b/>
          <w:bCs/>
          <w:highlight w:val="green"/>
        </w:rPr>
        <w:t xml:space="preserve">approve RFG Associates Inc to provide </w:t>
      </w:r>
      <w:r w:rsidR="003B6E3B" w:rsidRPr="002D54FF">
        <w:rPr>
          <w:rFonts w:cstheme="minorHAnsi"/>
          <w:b/>
          <w:bCs/>
          <w:highlight w:val="green"/>
        </w:rPr>
        <w:t xml:space="preserve">OH-32 </w:t>
      </w:r>
      <w:r w:rsidR="00E1450C" w:rsidRPr="002D54FF">
        <w:rPr>
          <w:rFonts w:cstheme="minorHAnsi"/>
          <w:b/>
          <w:bCs/>
          <w:highlight w:val="green"/>
        </w:rPr>
        <w:t xml:space="preserve">Flood Inspection Services </w:t>
      </w:r>
      <w:r w:rsidR="004733C0" w:rsidRPr="002D54FF">
        <w:rPr>
          <w:rFonts w:cstheme="minorHAnsi"/>
          <w:b/>
          <w:bCs/>
          <w:highlight w:val="green"/>
        </w:rPr>
        <w:t xml:space="preserve">extension from </w:t>
      </w:r>
      <w:r w:rsidR="00E1450C" w:rsidRPr="002D54FF">
        <w:rPr>
          <w:rFonts w:cstheme="minorHAnsi"/>
          <w:b/>
          <w:bCs/>
          <w:highlight w:val="green"/>
        </w:rPr>
        <w:t>11/30/20</w:t>
      </w:r>
      <w:r w:rsidR="004733C0" w:rsidRPr="002D54FF">
        <w:rPr>
          <w:rFonts w:cstheme="minorHAnsi"/>
          <w:b/>
          <w:bCs/>
          <w:highlight w:val="green"/>
        </w:rPr>
        <w:t>- 6/30/21</w:t>
      </w:r>
      <w:r w:rsidR="00E1450C" w:rsidRPr="002D54FF">
        <w:rPr>
          <w:rFonts w:cstheme="minorHAnsi"/>
          <w:b/>
          <w:bCs/>
          <w:highlight w:val="green"/>
        </w:rPr>
        <w:t xml:space="preserve"> </w:t>
      </w:r>
      <w:r w:rsidR="003B6E3B" w:rsidRPr="002D54FF">
        <w:rPr>
          <w:rFonts w:cstheme="minorHAnsi"/>
          <w:b/>
          <w:bCs/>
          <w:highlight w:val="green"/>
        </w:rPr>
        <w:t>for $375/month as needed,</w:t>
      </w:r>
      <w:r w:rsidR="00E1450C" w:rsidRPr="002D54FF">
        <w:rPr>
          <w:rFonts w:cstheme="minorHAnsi"/>
          <w:b/>
          <w:bCs/>
          <w:highlight w:val="green"/>
        </w:rPr>
        <w:t xml:space="preserve"> as recommended by WDB16 Motion </w:t>
      </w:r>
      <w:r w:rsidR="003B6E3B" w:rsidRPr="002D54FF">
        <w:rPr>
          <w:rFonts w:cstheme="minorHAnsi"/>
          <w:b/>
          <w:bCs/>
          <w:highlight w:val="green"/>
        </w:rPr>
        <w:t>26</w:t>
      </w:r>
      <w:r w:rsidR="00E1450C" w:rsidRPr="002D54FF">
        <w:rPr>
          <w:rFonts w:cstheme="minorHAnsi"/>
          <w:b/>
          <w:bCs/>
          <w:highlight w:val="green"/>
        </w:rPr>
        <w:t>-2020</w:t>
      </w:r>
      <w:r w:rsidR="003B6E3B" w:rsidRPr="002D54FF">
        <w:rPr>
          <w:rFonts w:cstheme="minorHAnsi"/>
          <w:b/>
          <w:bCs/>
          <w:highlight w:val="green"/>
        </w:rPr>
        <w:t>.</w:t>
      </w:r>
    </w:p>
    <w:p w14:paraId="018793E9" w14:textId="1B7D59D3" w:rsidR="002D1BD7" w:rsidRDefault="002D1BD7" w:rsidP="002D1BD7">
      <w:pPr>
        <w:pStyle w:val="ListParagraph"/>
        <w:spacing w:after="0" w:line="240" w:lineRule="auto"/>
        <w:rPr>
          <w:rFonts w:cstheme="minorHAnsi"/>
          <w:b/>
        </w:rPr>
      </w:pPr>
      <w:bookmarkStart w:id="2" w:name="_Hlk45889634"/>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w:t>
      </w:r>
      <w:r w:rsidR="004733C0" w:rsidRPr="002D54FF">
        <w:rPr>
          <w:rFonts w:cstheme="minorHAnsi"/>
          <w:b/>
          <w:highlight w:val="green"/>
        </w:rPr>
        <w:t>Sa</w:t>
      </w:r>
      <w:r w:rsidR="002D54FF" w:rsidRPr="002D54FF">
        <w:rPr>
          <w:rFonts w:cstheme="minorHAnsi"/>
          <w:b/>
          <w:highlight w:val="green"/>
        </w:rPr>
        <w:t>n</w:t>
      </w:r>
      <w:r w:rsidR="004733C0" w:rsidRPr="002D54FF">
        <w:rPr>
          <w:rFonts w:cstheme="minorHAnsi"/>
          <w:b/>
          <w:highlight w:val="green"/>
        </w:rPr>
        <w:t>tin</w:t>
      </w:r>
      <w:r w:rsidR="00B52969" w:rsidRPr="002D54FF">
        <w:rPr>
          <w:rFonts w:cstheme="minorHAnsi"/>
          <w:b/>
          <w:highlight w:val="green"/>
        </w:rPr>
        <w:t xml:space="preserve"> </w:t>
      </w:r>
      <w:r w:rsidRPr="002D54FF">
        <w:rPr>
          <w:rFonts w:cstheme="minorHAnsi"/>
          <w:b/>
          <w:highlight w:val="green"/>
        </w:rPr>
        <w:t xml:space="preserve">2nd </w:t>
      </w:r>
      <w:r w:rsidR="004733C0" w:rsidRPr="002D54FF">
        <w:rPr>
          <w:rFonts w:cstheme="minorHAnsi"/>
          <w:b/>
          <w:highlight w:val="green"/>
        </w:rPr>
        <w:t>Bethel</w:t>
      </w:r>
      <w:r w:rsidRPr="002D54FF">
        <w:rPr>
          <w:rFonts w:cstheme="minorHAnsi"/>
          <w:b/>
          <w:highlight w:val="green"/>
        </w:rPr>
        <w:t xml:space="preserve"> </w:t>
      </w:r>
      <w:r w:rsidR="00E1450C" w:rsidRPr="002D54FF">
        <w:rPr>
          <w:rFonts w:cstheme="minorHAnsi"/>
          <w:b/>
          <w:highlight w:val="green"/>
        </w:rPr>
        <w:t xml:space="preserve"> </w:t>
      </w:r>
      <w:r w:rsidRPr="002D54FF">
        <w:rPr>
          <w:rFonts w:cstheme="minorHAnsi"/>
          <w:b/>
          <w:highlight w:val="green"/>
        </w:rPr>
        <w:t xml:space="preserve"> Motion Carried</w:t>
      </w:r>
    </w:p>
    <w:p w14:paraId="32EBBCA2" w14:textId="7AD952F0" w:rsidR="002D54FF" w:rsidRDefault="002D54FF" w:rsidP="002D1BD7">
      <w:pPr>
        <w:pStyle w:val="ListParagraph"/>
        <w:spacing w:after="0" w:line="240" w:lineRule="auto"/>
        <w:rPr>
          <w:rFonts w:cstheme="minorHAnsi"/>
          <w:b/>
        </w:rPr>
      </w:pPr>
    </w:p>
    <w:p w14:paraId="7E4FC176" w14:textId="77777777" w:rsidR="00122D1A" w:rsidRDefault="00122D1A" w:rsidP="002D1BD7">
      <w:pPr>
        <w:pStyle w:val="ListParagraph"/>
        <w:spacing w:after="0" w:line="240" w:lineRule="auto"/>
        <w:rPr>
          <w:rFonts w:cstheme="minorHAnsi"/>
          <w:b/>
        </w:rPr>
      </w:pPr>
    </w:p>
    <w:p w14:paraId="7DE77A8A" w14:textId="2A23135A" w:rsidR="002D54FF" w:rsidRDefault="002D54FF" w:rsidP="002D54FF">
      <w:pPr>
        <w:pStyle w:val="ListParagraph"/>
        <w:numPr>
          <w:ilvl w:val="0"/>
          <w:numId w:val="7"/>
        </w:numPr>
        <w:spacing w:after="0" w:line="240" w:lineRule="auto"/>
        <w:rPr>
          <w:rFonts w:cstheme="minorHAnsi"/>
          <w:b/>
        </w:rPr>
      </w:pPr>
      <w:r>
        <w:rPr>
          <w:rFonts w:cstheme="minorHAnsi"/>
          <w:b/>
        </w:rPr>
        <w:t>MOU Revision</w:t>
      </w:r>
    </w:p>
    <w:p w14:paraId="1EAA343F" w14:textId="1F868544" w:rsidR="002D54FF" w:rsidRDefault="002D54FF" w:rsidP="002D54FF">
      <w:pPr>
        <w:pStyle w:val="ListParagraph"/>
        <w:spacing w:after="0" w:line="240" w:lineRule="auto"/>
        <w:rPr>
          <w:rFonts w:cstheme="minorHAnsi"/>
          <w:b/>
        </w:rPr>
      </w:pPr>
      <w:r w:rsidRPr="002D54FF">
        <w:rPr>
          <w:rFonts w:cstheme="minorHAnsi"/>
          <w:b/>
          <w:highlight w:val="green"/>
        </w:rPr>
        <w:t>Motion 27-2020 to approve WDA16 MOU Amendment 1.  This was approved by the WBD16 via Motion 13-2020.</w:t>
      </w:r>
    </w:p>
    <w:p w14:paraId="678AE222" w14:textId="561211F6" w:rsidR="002D54FF" w:rsidRDefault="002D54FF" w:rsidP="002D54FF">
      <w:pPr>
        <w:pStyle w:val="ListParagraph"/>
        <w:spacing w:after="0" w:line="240" w:lineRule="auto"/>
        <w:rPr>
          <w:rFonts w:cstheme="minorHAnsi"/>
          <w:b/>
        </w:rPr>
      </w:pPr>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Santin 2nd Bethel   Motion Carried</w:t>
      </w:r>
    </w:p>
    <w:p w14:paraId="0E47DB85" w14:textId="54BDCADF" w:rsidR="002D54FF" w:rsidRDefault="002D54FF" w:rsidP="002D54FF">
      <w:pPr>
        <w:pStyle w:val="ListParagraph"/>
        <w:spacing w:after="0" w:line="240" w:lineRule="auto"/>
        <w:rPr>
          <w:rFonts w:cstheme="minorHAnsi"/>
          <w:b/>
        </w:rPr>
      </w:pPr>
    </w:p>
    <w:p w14:paraId="101CA25C" w14:textId="77777777" w:rsidR="00122D1A" w:rsidRDefault="00122D1A" w:rsidP="002D54FF">
      <w:pPr>
        <w:pStyle w:val="ListParagraph"/>
        <w:spacing w:after="0" w:line="240" w:lineRule="auto"/>
        <w:rPr>
          <w:rFonts w:cstheme="minorHAnsi"/>
          <w:b/>
        </w:rPr>
      </w:pPr>
    </w:p>
    <w:p w14:paraId="7464E02B" w14:textId="1A8AF10D" w:rsidR="002D54FF" w:rsidRDefault="002D54FF" w:rsidP="002D54FF">
      <w:pPr>
        <w:pStyle w:val="ListParagraph"/>
        <w:numPr>
          <w:ilvl w:val="0"/>
          <w:numId w:val="7"/>
        </w:numPr>
        <w:spacing w:after="0" w:line="240" w:lineRule="auto"/>
        <w:rPr>
          <w:rFonts w:cstheme="minorHAnsi"/>
          <w:b/>
        </w:rPr>
      </w:pPr>
      <w:r>
        <w:rPr>
          <w:rFonts w:cstheme="minorHAnsi"/>
          <w:b/>
        </w:rPr>
        <w:t>Ohio Data Share Agreement</w:t>
      </w:r>
    </w:p>
    <w:p w14:paraId="7C75EA8C" w14:textId="177E6BC4" w:rsidR="002D54FF" w:rsidRDefault="002D54FF" w:rsidP="002D54FF">
      <w:pPr>
        <w:pStyle w:val="ListParagraph"/>
        <w:spacing w:after="0" w:line="240" w:lineRule="auto"/>
        <w:rPr>
          <w:rFonts w:cstheme="minorHAnsi"/>
          <w:b/>
        </w:rPr>
      </w:pPr>
      <w:r w:rsidRPr="002D54FF">
        <w:rPr>
          <w:rFonts w:cstheme="minorHAnsi"/>
          <w:b/>
          <w:highlight w:val="green"/>
        </w:rPr>
        <w:t xml:space="preserve">Motion 28-2020 to enter into Data Share Agreement with the Ohio Department of Job and Family Services.  </w:t>
      </w:r>
      <w:bookmarkStart w:id="3" w:name="_Hlk58667296"/>
      <w:r w:rsidRPr="002D54FF">
        <w:rPr>
          <w:rFonts w:cstheme="minorHAnsi"/>
          <w:b/>
          <w:highlight w:val="green"/>
        </w:rPr>
        <w:t>This was recommended by WDB16 Motion 15-2020.</w:t>
      </w:r>
    </w:p>
    <w:p w14:paraId="5F4E4FF8" w14:textId="5A5ECB89" w:rsidR="002D54FF" w:rsidRDefault="002D54FF" w:rsidP="002D54FF">
      <w:pPr>
        <w:pStyle w:val="ListParagraph"/>
        <w:spacing w:after="0" w:line="240" w:lineRule="auto"/>
        <w:rPr>
          <w:rFonts w:cstheme="minorHAnsi"/>
          <w:b/>
        </w:rPr>
      </w:pPr>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Santin 2nd Bethel   Motion Carried</w:t>
      </w:r>
    </w:p>
    <w:bookmarkEnd w:id="3"/>
    <w:p w14:paraId="01B33CF0" w14:textId="358D52A1" w:rsidR="002D54FF" w:rsidRDefault="002D54FF" w:rsidP="002D54FF">
      <w:pPr>
        <w:pStyle w:val="ListParagraph"/>
        <w:spacing w:after="0" w:line="240" w:lineRule="auto"/>
        <w:rPr>
          <w:rFonts w:cstheme="minorHAnsi"/>
          <w:b/>
        </w:rPr>
      </w:pPr>
    </w:p>
    <w:p w14:paraId="09A7AE9A" w14:textId="77777777" w:rsidR="00122D1A" w:rsidRDefault="00122D1A" w:rsidP="002D54FF">
      <w:pPr>
        <w:pStyle w:val="ListParagraph"/>
        <w:spacing w:after="0" w:line="240" w:lineRule="auto"/>
        <w:rPr>
          <w:rFonts w:cstheme="minorHAnsi"/>
          <w:b/>
        </w:rPr>
      </w:pPr>
    </w:p>
    <w:p w14:paraId="1EE8AE09" w14:textId="0DC47FD4" w:rsidR="002D54FF" w:rsidRDefault="002D54FF" w:rsidP="002D54FF">
      <w:pPr>
        <w:pStyle w:val="ListParagraph"/>
        <w:numPr>
          <w:ilvl w:val="0"/>
          <w:numId w:val="7"/>
        </w:numPr>
        <w:spacing w:after="0" w:line="240" w:lineRule="auto"/>
        <w:rPr>
          <w:rFonts w:cstheme="minorHAnsi"/>
          <w:b/>
        </w:rPr>
      </w:pPr>
      <w:r>
        <w:rPr>
          <w:rFonts w:cstheme="minorHAnsi"/>
          <w:b/>
        </w:rPr>
        <w:t>ApprenticeOhio Sponsorship</w:t>
      </w:r>
    </w:p>
    <w:p w14:paraId="37B041F3" w14:textId="1337DF5A" w:rsidR="003300F4" w:rsidRDefault="002D54FF" w:rsidP="003300F4">
      <w:pPr>
        <w:pStyle w:val="ListParagraph"/>
        <w:spacing w:after="0" w:line="240" w:lineRule="auto"/>
        <w:rPr>
          <w:rFonts w:cstheme="minorHAnsi"/>
          <w:b/>
        </w:rPr>
      </w:pPr>
      <w:r w:rsidRPr="003300F4">
        <w:rPr>
          <w:rFonts w:cstheme="minorHAnsi"/>
          <w:b/>
          <w:highlight w:val="green"/>
        </w:rPr>
        <w:t>Motion 29-</w:t>
      </w:r>
      <w:r w:rsidR="0088549D" w:rsidRPr="003300F4">
        <w:rPr>
          <w:rFonts w:cstheme="minorHAnsi"/>
          <w:b/>
          <w:highlight w:val="green"/>
        </w:rPr>
        <w:t xml:space="preserve">2020 </w:t>
      </w:r>
      <w:r w:rsidR="0088549D">
        <w:rPr>
          <w:rFonts w:cstheme="minorHAnsi"/>
          <w:b/>
          <w:highlight w:val="green"/>
        </w:rPr>
        <w:t>for</w:t>
      </w:r>
      <w:r w:rsidR="00EB35EE">
        <w:rPr>
          <w:rFonts w:cstheme="minorHAnsi"/>
          <w:b/>
          <w:highlight w:val="green"/>
        </w:rPr>
        <w:t xml:space="preserve"> WDB16 </w:t>
      </w:r>
      <w:r w:rsidRPr="003300F4">
        <w:rPr>
          <w:rFonts w:cstheme="minorHAnsi"/>
          <w:b/>
          <w:highlight w:val="green"/>
        </w:rPr>
        <w:t>to enter into an ApprenticeOhio agreement</w:t>
      </w:r>
      <w:r w:rsidR="000A48BA" w:rsidRPr="003300F4">
        <w:rPr>
          <w:rFonts w:cstheme="minorHAnsi"/>
          <w:b/>
          <w:highlight w:val="green"/>
        </w:rPr>
        <w:t xml:space="preserve"> with the Ohio Department of Jobs and Family Services</w:t>
      </w:r>
      <w:r w:rsidR="003300F4" w:rsidRPr="003300F4">
        <w:rPr>
          <w:rFonts w:cstheme="minorHAnsi"/>
          <w:b/>
          <w:highlight w:val="green"/>
        </w:rPr>
        <w:t xml:space="preserve">.  This </w:t>
      </w:r>
      <w:r w:rsidR="003300F4" w:rsidRPr="002D54FF">
        <w:rPr>
          <w:rFonts w:cstheme="minorHAnsi"/>
          <w:b/>
          <w:highlight w:val="green"/>
        </w:rPr>
        <w:t>was recommended by WDB16 Motion 1</w:t>
      </w:r>
      <w:r w:rsidR="003300F4">
        <w:rPr>
          <w:rFonts w:cstheme="minorHAnsi"/>
          <w:b/>
          <w:highlight w:val="green"/>
        </w:rPr>
        <w:t>4</w:t>
      </w:r>
      <w:r w:rsidR="003300F4" w:rsidRPr="002D54FF">
        <w:rPr>
          <w:rFonts w:cstheme="minorHAnsi"/>
          <w:b/>
          <w:highlight w:val="green"/>
        </w:rPr>
        <w:t>-2020.</w:t>
      </w:r>
    </w:p>
    <w:p w14:paraId="7FDED5A7" w14:textId="77EC8A9D" w:rsidR="003300F4" w:rsidRDefault="003300F4" w:rsidP="003300F4">
      <w:pPr>
        <w:pStyle w:val="ListParagraph"/>
        <w:spacing w:after="0" w:line="240" w:lineRule="auto"/>
        <w:rPr>
          <w:rFonts w:cstheme="minorHAnsi"/>
          <w:b/>
        </w:rPr>
      </w:pPr>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w:t>
      </w:r>
      <w:r>
        <w:rPr>
          <w:rFonts w:cstheme="minorHAnsi"/>
          <w:b/>
          <w:highlight w:val="green"/>
        </w:rPr>
        <w:t>Bethel</w:t>
      </w:r>
      <w:r w:rsidRPr="002D54FF">
        <w:rPr>
          <w:rFonts w:cstheme="minorHAnsi"/>
          <w:b/>
          <w:highlight w:val="green"/>
        </w:rPr>
        <w:t xml:space="preserve"> 2nd </w:t>
      </w:r>
      <w:r>
        <w:rPr>
          <w:rFonts w:cstheme="minorHAnsi"/>
          <w:b/>
          <w:highlight w:val="green"/>
        </w:rPr>
        <w:t>Santin</w:t>
      </w:r>
      <w:r w:rsidRPr="002D54FF">
        <w:rPr>
          <w:rFonts w:cstheme="minorHAnsi"/>
          <w:b/>
          <w:highlight w:val="green"/>
        </w:rPr>
        <w:t xml:space="preserve">   Motion Carried</w:t>
      </w:r>
    </w:p>
    <w:p w14:paraId="48D56523" w14:textId="00E201B2" w:rsidR="003B6E3B" w:rsidRDefault="003B6E3B" w:rsidP="003300F4">
      <w:pPr>
        <w:spacing w:after="0" w:line="240" w:lineRule="auto"/>
        <w:rPr>
          <w:rFonts w:cstheme="minorHAnsi"/>
          <w:b/>
        </w:rPr>
      </w:pPr>
    </w:p>
    <w:p w14:paraId="7967C288" w14:textId="77777777" w:rsidR="00122D1A" w:rsidRPr="003300F4" w:rsidRDefault="00122D1A" w:rsidP="003300F4">
      <w:pPr>
        <w:spacing w:after="0" w:line="240" w:lineRule="auto"/>
        <w:rPr>
          <w:rFonts w:cstheme="minorHAnsi"/>
          <w:b/>
        </w:rPr>
      </w:pPr>
    </w:p>
    <w:p w14:paraId="3A6DA3E5" w14:textId="75312C46" w:rsidR="003B6E3B" w:rsidRDefault="003B6E3B" w:rsidP="003B6E3B">
      <w:pPr>
        <w:pStyle w:val="ListParagraph"/>
        <w:numPr>
          <w:ilvl w:val="0"/>
          <w:numId w:val="7"/>
        </w:numPr>
        <w:spacing w:after="0" w:line="240" w:lineRule="auto"/>
        <w:rPr>
          <w:rFonts w:cstheme="minorHAnsi"/>
          <w:b/>
        </w:rPr>
      </w:pPr>
      <w:r>
        <w:rPr>
          <w:rFonts w:cstheme="minorHAnsi"/>
          <w:b/>
        </w:rPr>
        <w:t>County Sub Grant Agreements</w:t>
      </w:r>
    </w:p>
    <w:p w14:paraId="7A7C767B" w14:textId="11FF9BA3" w:rsidR="003B6E3B" w:rsidRDefault="003B6E3B" w:rsidP="003B6E3B">
      <w:pPr>
        <w:pStyle w:val="ListParagraph"/>
        <w:spacing w:after="0" w:line="240" w:lineRule="auto"/>
        <w:rPr>
          <w:rFonts w:cstheme="minorHAnsi"/>
          <w:bCs/>
        </w:rPr>
      </w:pPr>
      <w:r w:rsidRPr="002D54FF">
        <w:rPr>
          <w:rFonts w:cstheme="minorHAnsi"/>
          <w:bCs/>
        </w:rPr>
        <w:t xml:space="preserve">Rob </w:t>
      </w:r>
      <w:r w:rsidR="002D54FF" w:rsidRPr="002D54FF">
        <w:rPr>
          <w:rFonts w:cstheme="minorHAnsi"/>
          <w:bCs/>
        </w:rPr>
        <w:t>explained</w:t>
      </w:r>
      <w:r w:rsidRPr="002D54FF">
        <w:rPr>
          <w:rFonts w:cstheme="minorHAnsi"/>
          <w:bCs/>
        </w:rPr>
        <w:t xml:space="preserve"> the need</w:t>
      </w:r>
      <w:r w:rsidR="002D54FF" w:rsidRPr="002D54FF">
        <w:rPr>
          <w:rFonts w:cstheme="minorHAnsi"/>
          <w:bCs/>
        </w:rPr>
        <w:t xml:space="preserve"> to enter into sub grant agreements between WDB16 and each County in Workforce Area 16</w:t>
      </w:r>
      <w:r w:rsidR="002D54FF">
        <w:rPr>
          <w:rFonts w:cstheme="minorHAnsi"/>
          <w:bCs/>
        </w:rPr>
        <w:t>.  Both the WDB16 and COG have approved these agreements in the past.</w:t>
      </w:r>
    </w:p>
    <w:p w14:paraId="477A4461" w14:textId="4DE9FAD7" w:rsidR="002D54FF" w:rsidRPr="003300F4" w:rsidRDefault="002D54FF" w:rsidP="003B6E3B">
      <w:pPr>
        <w:pStyle w:val="ListParagraph"/>
        <w:spacing w:after="0" w:line="240" w:lineRule="auto"/>
        <w:rPr>
          <w:rFonts w:cstheme="minorHAnsi"/>
          <w:b/>
          <w:highlight w:val="green"/>
        </w:rPr>
      </w:pPr>
      <w:r w:rsidRPr="003300F4">
        <w:rPr>
          <w:rFonts w:cstheme="minorHAnsi"/>
          <w:b/>
          <w:highlight w:val="green"/>
        </w:rPr>
        <w:t>Motion 27-2020 to enter into Sub Grant Agreements between WDB16 and each County in WDA1</w:t>
      </w:r>
      <w:r w:rsidR="00EB35EE">
        <w:rPr>
          <w:rFonts w:cstheme="minorHAnsi"/>
          <w:b/>
          <w:highlight w:val="green"/>
        </w:rPr>
        <w:t>6</w:t>
      </w:r>
      <w:r w:rsidRPr="003300F4">
        <w:rPr>
          <w:rFonts w:cstheme="minorHAnsi"/>
          <w:b/>
          <w:highlight w:val="green"/>
        </w:rPr>
        <w:t xml:space="preserve"> (Belmont, Carroll, Harrison and Jefferson)</w:t>
      </w:r>
      <w:r w:rsidR="002F585F">
        <w:rPr>
          <w:rFonts w:cstheme="minorHAnsi"/>
          <w:b/>
          <w:highlight w:val="green"/>
        </w:rPr>
        <w:t xml:space="preserve"> covering 7/1/19 to 6/30/21</w:t>
      </w:r>
      <w:r w:rsidRPr="003300F4">
        <w:rPr>
          <w:rFonts w:cstheme="minorHAnsi"/>
          <w:b/>
          <w:highlight w:val="green"/>
        </w:rPr>
        <w:t>.</w:t>
      </w:r>
    </w:p>
    <w:p w14:paraId="149575CF" w14:textId="15F673F6" w:rsidR="00122D1A" w:rsidRPr="00122D1A" w:rsidRDefault="002D54FF" w:rsidP="00122D1A">
      <w:pPr>
        <w:pStyle w:val="ListParagraph"/>
        <w:spacing w:after="0" w:line="240" w:lineRule="auto"/>
        <w:rPr>
          <w:rFonts w:cstheme="minorHAnsi"/>
          <w:b/>
        </w:rPr>
      </w:pP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Santin 2nd Bethel   Motion Carrie</w:t>
      </w:r>
      <w:r w:rsidR="00122D1A" w:rsidRPr="00122D1A">
        <w:rPr>
          <w:rFonts w:cstheme="minorHAnsi"/>
          <w:b/>
          <w:highlight w:val="green"/>
        </w:rPr>
        <w:t>d</w:t>
      </w:r>
    </w:p>
    <w:p w14:paraId="5160F133" w14:textId="77777777" w:rsidR="0088549D" w:rsidRDefault="0088549D" w:rsidP="003B6E3B">
      <w:pPr>
        <w:pStyle w:val="ListParagraph"/>
        <w:spacing w:after="0" w:line="240" w:lineRule="auto"/>
        <w:rPr>
          <w:rFonts w:cstheme="minorHAnsi"/>
          <w:bCs/>
        </w:rPr>
      </w:pPr>
    </w:p>
    <w:p w14:paraId="3A4607E5" w14:textId="2A6B9A38" w:rsidR="003300F4" w:rsidRDefault="003300F4" w:rsidP="003300F4">
      <w:pPr>
        <w:pStyle w:val="ListParagraph"/>
        <w:numPr>
          <w:ilvl w:val="0"/>
          <w:numId w:val="7"/>
        </w:numPr>
        <w:spacing w:after="0" w:line="240" w:lineRule="auto"/>
        <w:rPr>
          <w:rFonts w:cstheme="minorHAnsi"/>
          <w:b/>
        </w:rPr>
      </w:pPr>
      <w:r w:rsidRPr="003300F4">
        <w:rPr>
          <w:rFonts w:cstheme="minorHAnsi"/>
          <w:b/>
        </w:rPr>
        <w:t xml:space="preserve">2021 Tentative </w:t>
      </w:r>
      <w:r w:rsidR="0088549D">
        <w:rPr>
          <w:rFonts w:cstheme="minorHAnsi"/>
          <w:b/>
        </w:rPr>
        <w:t xml:space="preserve">COG </w:t>
      </w:r>
      <w:r w:rsidRPr="003300F4">
        <w:rPr>
          <w:rFonts w:cstheme="minorHAnsi"/>
          <w:b/>
        </w:rPr>
        <w:t>Meeting Schedule</w:t>
      </w:r>
    </w:p>
    <w:p w14:paraId="2578E6E1" w14:textId="4012DAC9" w:rsidR="003300F4" w:rsidRDefault="003300F4" w:rsidP="003300F4">
      <w:pPr>
        <w:spacing w:after="0" w:line="240" w:lineRule="auto"/>
        <w:rPr>
          <w:rFonts w:cstheme="minorHAnsi"/>
          <w:b/>
        </w:rPr>
      </w:pPr>
      <w:r>
        <w:rPr>
          <w:rFonts w:cstheme="minorHAnsi"/>
          <w:b/>
        </w:rPr>
        <w:t xml:space="preserve">     </w:t>
      </w:r>
    </w:p>
    <w:p w14:paraId="2E602F6E" w14:textId="48D55FA1" w:rsidR="003300F4" w:rsidRPr="0088549D" w:rsidRDefault="00EB35EE" w:rsidP="00EB35EE">
      <w:pPr>
        <w:spacing w:after="0" w:line="240" w:lineRule="auto"/>
        <w:rPr>
          <w:rFonts w:cstheme="minorHAnsi"/>
          <w:bCs/>
        </w:rPr>
      </w:pPr>
      <w:r w:rsidRPr="0088549D">
        <w:rPr>
          <w:rFonts w:cstheme="minorHAnsi"/>
          <w:bCs/>
        </w:rPr>
        <w:t xml:space="preserve">               </w:t>
      </w:r>
      <w:r w:rsidR="003300F4" w:rsidRPr="0088549D">
        <w:rPr>
          <w:rFonts w:cstheme="minorHAnsi"/>
          <w:bCs/>
        </w:rPr>
        <w:t>Friday March 26, 2021   10am GoToMeeting</w:t>
      </w:r>
      <w:r w:rsidRPr="0088549D">
        <w:rPr>
          <w:rFonts w:cstheme="minorHAnsi"/>
          <w:bCs/>
        </w:rPr>
        <w:t xml:space="preserve">  </w:t>
      </w:r>
    </w:p>
    <w:p w14:paraId="7044E949" w14:textId="44E85A52" w:rsidR="003300F4" w:rsidRPr="0088549D" w:rsidRDefault="003300F4" w:rsidP="003300F4">
      <w:pPr>
        <w:spacing w:after="0" w:line="240" w:lineRule="auto"/>
        <w:rPr>
          <w:rFonts w:cstheme="minorHAnsi"/>
          <w:bCs/>
        </w:rPr>
      </w:pPr>
      <w:r w:rsidRPr="0088549D">
        <w:rPr>
          <w:rFonts w:cstheme="minorHAnsi"/>
          <w:bCs/>
        </w:rPr>
        <w:t xml:space="preserve">               Friday </w:t>
      </w:r>
      <w:r w:rsidR="00EB35EE" w:rsidRPr="0088549D">
        <w:rPr>
          <w:rFonts w:cstheme="minorHAnsi"/>
          <w:bCs/>
        </w:rPr>
        <w:t>June</w:t>
      </w:r>
      <w:r w:rsidRPr="0088549D">
        <w:rPr>
          <w:rFonts w:cstheme="minorHAnsi"/>
          <w:bCs/>
        </w:rPr>
        <w:t xml:space="preserve"> 2</w:t>
      </w:r>
      <w:r w:rsidR="00EB35EE" w:rsidRPr="0088549D">
        <w:rPr>
          <w:rFonts w:cstheme="minorHAnsi"/>
          <w:bCs/>
        </w:rPr>
        <w:t>5</w:t>
      </w:r>
      <w:r w:rsidRPr="0088549D">
        <w:rPr>
          <w:rFonts w:cstheme="minorHAnsi"/>
          <w:bCs/>
        </w:rPr>
        <w:t>, 2021   10am GoToMeeting</w:t>
      </w:r>
    </w:p>
    <w:p w14:paraId="01108D88" w14:textId="5DF3B8D0" w:rsidR="003300F4" w:rsidRPr="0088549D" w:rsidRDefault="003300F4" w:rsidP="003300F4">
      <w:pPr>
        <w:spacing w:after="0" w:line="240" w:lineRule="auto"/>
        <w:rPr>
          <w:rFonts w:cstheme="minorHAnsi"/>
          <w:bCs/>
        </w:rPr>
      </w:pPr>
      <w:r w:rsidRPr="0088549D">
        <w:rPr>
          <w:rFonts w:cstheme="minorHAnsi"/>
          <w:bCs/>
        </w:rPr>
        <w:t xml:space="preserve">               Friday </w:t>
      </w:r>
      <w:r w:rsidR="00EB35EE" w:rsidRPr="0088549D">
        <w:rPr>
          <w:rFonts w:cstheme="minorHAnsi"/>
          <w:bCs/>
        </w:rPr>
        <w:t>September</w:t>
      </w:r>
      <w:r w:rsidRPr="0088549D">
        <w:rPr>
          <w:rFonts w:cstheme="minorHAnsi"/>
          <w:bCs/>
        </w:rPr>
        <w:t xml:space="preserve"> 2</w:t>
      </w:r>
      <w:r w:rsidR="00EB35EE" w:rsidRPr="0088549D">
        <w:rPr>
          <w:rFonts w:cstheme="minorHAnsi"/>
          <w:bCs/>
        </w:rPr>
        <w:t>4</w:t>
      </w:r>
      <w:r w:rsidRPr="0088549D">
        <w:rPr>
          <w:rFonts w:cstheme="minorHAnsi"/>
          <w:bCs/>
        </w:rPr>
        <w:t>, 2021   10</w:t>
      </w:r>
      <w:r w:rsidR="00EB35EE" w:rsidRPr="0088549D">
        <w:rPr>
          <w:rFonts w:cstheme="minorHAnsi"/>
          <w:bCs/>
        </w:rPr>
        <w:t>am TBD</w:t>
      </w:r>
    </w:p>
    <w:p w14:paraId="22DBBE7C" w14:textId="364AF835" w:rsidR="003300F4" w:rsidRPr="0088549D" w:rsidRDefault="003300F4" w:rsidP="003300F4">
      <w:pPr>
        <w:spacing w:after="0" w:line="240" w:lineRule="auto"/>
        <w:rPr>
          <w:rFonts w:cstheme="minorHAnsi"/>
          <w:bCs/>
        </w:rPr>
      </w:pPr>
      <w:r w:rsidRPr="0088549D">
        <w:rPr>
          <w:rFonts w:cstheme="minorHAnsi"/>
          <w:bCs/>
        </w:rPr>
        <w:t xml:space="preserve">              </w:t>
      </w:r>
      <w:r w:rsidR="00EB35EE" w:rsidRPr="0088549D">
        <w:rPr>
          <w:rFonts w:cstheme="minorHAnsi"/>
          <w:bCs/>
        </w:rPr>
        <w:t xml:space="preserve"> </w:t>
      </w:r>
      <w:r w:rsidRPr="0088549D">
        <w:rPr>
          <w:rFonts w:cstheme="minorHAnsi"/>
          <w:bCs/>
        </w:rPr>
        <w:t xml:space="preserve">Friday </w:t>
      </w:r>
      <w:r w:rsidR="00EB35EE" w:rsidRPr="0088549D">
        <w:rPr>
          <w:rFonts w:cstheme="minorHAnsi"/>
          <w:bCs/>
        </w:rPr>
        <w:t>December 17</w:t>
      </w:r>
      <w:r w:rsidRPr="0088549D">
        <w:rPr>
          <w:rFonts w:cstheme="minorHAnsi"/>
          <w:bCs/>
        </w:rPr>
        <w:t xml:space="preserve">, 2021   10am </w:t>
      </w:r>
      <w:r w:rsidR="00EB35EE" w:rsidRPr="0088549D">
        <w:rPr>
          <w:rFonts w:cstheme="minorHAnsi"/>
          <w:bCs/>
        </w:rPr>
        <w:t>TBD</w:t>
      </w:r>
    </w:p>
    <w:p w14:paraId="7520EBC8" w14:textId="5965674A" w:rsidR="00EB35EE" w:rsidRDefault="00EB35EE" w:rsidP="0088549D">
      <w:pPr>
        <w:spacing w:after="0" w:line="240" w:lineRule="auto"/>
        <w:ind w:left="720"/>
        <w:rPr>
          <w:rFonts w:cstheme="minorHAnsi"/>
          <w:b/>
        </w:rPr>
      </w:pPr>
      <w:r w:rsidRPr="0088549D">
        <w:rPr>
          <w:rFonts w:cstheme="minorHAnsi"/>
          <w:b/>
          <w:highlight w:val="green"/>
        </w:rPr>
        <w:t xml:space="preserve">Motion 28-2020 to approve the above COG 2021 meeting </w:t>
      </w:r>
      <w:r w:rsidR="0088549D" w:rsidRPr="0088549D">
        <w:rPr>
          <w:rFonts w:cstheme="minorHAnsi"/>
          <w:b/>
          <w:highlight w:val="green"/>
        </w:rPr>
        <w:t>dates,</w:t>
      </w:r>
      <w:r w:rsidRPr="0088549D">
        <w:rPr>
          <w:rFonts w:cstheme="minorHAnsi"/>
          <w:b/>
          <w:highlight w:val="green"/>
        </w:rPr>
        <w:t xml:space="preserve"> but </w:t>
      </w:r>
      <w:r w:rsidR="0088549D" w:rsidRPr="0088549D">
        <w:rPr>
          <w:rFonts w:cstheme="minorHAnsi"/>
          <w:b/>
          <w:highlight w:val="green"/>
        </w:rPr>
        <w:t>for</w:t>
      </w:r>
      <w:r w:rsidRPr="0088549D">
        <w:rPr>
          <w:rFonts w:cstheme="minorHAnsi"/>
          <w:b/>
          <w:highlight w:val="green"/>
        </w:rPr>
        <w:t xml:space="preserve"> Staff to the</w:t>
      </w:r>
      <w:r w:rsidR="0088549D" w:rsidRPr="0088549D">
        <w:rPr>
          <w:rFonts w:cstheme="minorHAnsi"/>
          <w:b/>
          <w:highlight w:val="green"/>
        </w:rPr>
        <w:t xml:space="preserve"> Board</w:t>
      </w:r>
      <w:r w:rsidRPr="0088549D">
        <w:rPr>
          <w:rFonts w:cstheme="minorHAnsi"/>
          <w:b/>
          <w:highlight w:val="green"/>
        </w:rPr>
        <w:t xml:space="preserve"> to confirm with COG members the best time to meet.</w:t>
      </w:r>
    </w:p>
    <w:p w14:paraId="3A70C170" w14:textId="60853F9A" w:rsidR="0088549D" w:rsidRPr="0088549D" w:rsidRDefault="0088549D" w:rsidP="0088549D">
      <w:pPr>
        <w:spacing w:after="0" w:line="240" w:lineRule="auto"/>
        <w:rPr>
          <w:rFonts w:cstheme="minorHAnsi"/>
          <w:b/>
        </w:rPr>
      </w:pPr>
      <w:r>
        <w:rPr>
          <w:rFonts w:cstheme="minorHAnsi"/>
          <w:b/>
        </w:rPr>
        <w:t xml:space="preserve">             </w:t>
      </w:r>
      <w:r w:rsidRPr="0088549D">
        <w:rPr>
          <w:rFonts w:cstheme="minorHAnsi"/>
          <w:b/>
        </w:rPr>
        <w:t xml:space="preserve"> </w:t>
      </w:r>
      <w:r>
        <w:rPr>
          <w:rFonts w:cstheme="minorHAnsi"/>
          <w:b/>
        </w:rPr>
        <w:t xml:space="preserve"> </w:t>
      </w:r>
      <w:r w:rsidRPr="0088549D">
        <w:rPr>
          <w:rFonts w:cstheme="minorHAnsi"/>
          <w:b/>
          <w:highlight w:val="green"/>
        </w:rPr>
        <w:t>1</w:t>
      </w:r>
      <w:r w:rsidRPr="0088549D">
        <w:rPr>
          <w:rFonts w:cstheme="minorHAnsi"/>
          <w:b/>
          <w:highlight w:val="green"/>
          <w:vertAlign w:val="superscript"/>
        </w:rPr>
        <w:t>st</w:t>
      </w:r>
      <w:r w:rsidRPr="0088549D">
        <w:rPr>
          <w:rFonts w:cstheme="minorHAnsi"/>
          <w:b/>
          <w:highlight w:val="green"/>
        </w:rPr>
        <w:t xml:space="preserve"> Santin 2nd Bethel   Motion Carried</w:t>
      </w:r>
    </w:p>
    <w:p w14:paraId="41934455" w14:textId="12B9AD9F" w:rsidR="0088549D" w:rsidRPr="003300F4" w:rsidRDefault="0088549D" w:rsidP="003300F4">
      <w:pPr>
        <w:spacing w:after="0" w:line="240" w:lineRule="auto"/>
        <w:rPr>
          <w:rFonts w:cstheme="minorHAnsi"/>
          <w:b/>
        </w:rPr>
      </w:pPr>
    </w:p>
    <w:bookmarkEnd w:id="2"/>
    <w:p w14:paraId="46469363" w14:textId="77777777" w:rsidR="00DD5C5D" w:rsidRPr="00EB35EE" w:rsidRDefault="00DD5C5D" w:rsidP="00EB35EE">
      <w:pPr>
        <w:spacing w:after="0" w:line="240" w:lineRule="auto"/>
        <w:rPr>
          <w:rFonts w:cstheme="minorHAnsi"/>
          <w:b/>
        </w:rPr>
      </w:pPr>
    </w:p>
    <w:p w14:paraId="03078BA9" w14:textId="77777777" w:rsidR="00E43DDA" w:rsidRPr="00E43DDA" w:rsidRDefault="00E43DDA" w:rsidP="00E43DDA">
      <w:pPr>
        <w:spacing w:after="0" w:line="240" w:lineRule="auto"/>
        <w:rPr>
          <w:rFonts w:ascii="Arial" w:hAnsi="Arial" w:cs="Arial"/>
          <w:sz w:val="20"/>
          <w:szCs w:val="20"/>
        </w:rPr>
      </w:pPr>
    </w:p>
    <w:p w14:paraId="538579F5" w14:textId="5E58C0F8" w:rsidR="002D1BD7" w:rsidRPr="00DD5C5D" w:rsidRDefault="002D1BD7" w:rsidP="002D1BD7">
      <w:pPr>
        <w:pStyle w:val="ListParagraph"/>
        <w:numPr>
          <w:ilvl w:val="0"/>
          <w:numId w:val="7"/>
        </w:numPr>
        <w:spacing w:after="0"/>
        <w:rPr>
          <w:sz w:val="24"/>
          <w:szCs w:val="24"/>
        </w:rPr>
      </w:pPr>
      <w:r>
        <w:rPr>
          <w:rFonts w:ascii="Arial" w:hAnsi="Arial" w:cs="Arial"/>
          <w:b/>
          <w:sz w:val="28"/>
          <w:szCs w:val="28"/>
        </w:rPr>
        <w:t xml:space="preserve"> </w:t>
      </w:r>
      <w:r w:rsidRPr="00DD5C5D">
        <w:rPr>
          <w:rFonts w:ascii="Arial" w:hAnsi="Arial" w:cs="Arial"/>
          <w:b/>
          <w:sz w:val="24"/>
          <w:szCs w:val="24"/>
        </w:rPr>
        <w:t xml:space="preserve">Next Meetings </w:t>
      </w:r>
      <w:r w:rsidR="009E0FE3" w:rsidRPr="00DD5C5D">
        <w:rPr>
          <w:rFonts w:ascii="Arial" w:hAnsi="Arial" w:cs="Arial"/>
          <w:b/>
          <w:sz w:val="24"/>
          <w:szCs w:val="24"/>
        </w:rPr>
        <w:t xml:space="preserve">– </w:t>
      </w:r>
      <w:r w:rsidR="00EB35EE">
        <w:rPr>
          <w:rFonts w:ascii="Arial" w:hAnsi="Arial" w:cs="Arial"/>
          <w:b/>
          <w:sz w:val="24"/>
          <w:szCs w:val="24"/>
        </w:rPr>
        <w:t>March 26, 2021 10am GoToMeeting</w:t>
      </w:r>
    </w:p>
    <w:p w14:paraId="42A48240" w14:textId="77777777" w:rsidR="002D1BD7" w:rsidRPr="00137DC5" w:rsidRDefault="002D1BD7" w:rsidP="00137DC5">
      <w:pPr>
        <w:pStyle w:val="ListParagraph"/>
        <w:spacing w:after="0"/>
        <w:rPr>
          <w:b/>
          <w:sz w:val="24"/>
          <w:szCs w:val="24"/>
        </w:rPr>
      </w:pPr>
      <w:r>
        <w:rPr>
          <w:sz w:val="28"/>
          <w:szCs w:val="28"/>
        </w:rPr>
        <w:t xml:space="preserve">     </w:t>
      </w:r>
      <w:r w:rsidR="00137DC5">
        <w:rPr>
          <w:sz w:val="28"/>
          <w:szCs w:val="28"/>
        </w:rPr>
        <w:t xml:space="preserve">                             </w:t>
      </w:r>
    </w:p>
    <w:p w14:paraId="3C259E5A" w14:textId="77777777" w:rsidR="002D1BD7" w:rsidRPr="003E119F" w:rsidRDefault="002D1BD7" w:rsidP="002D1BD7">
      <w:pPr>
        <w:numPr>
          <w:ilvl w:val="0"/>
          <w:numId w:val="7"/>
        </w:numPr>
        <w:spacing w:after="0"/>
        <w:contextualSpacing/>
        <w:rPr>
          <w:b/>
        </w:rPr>
      </w:pPr>
      <w:r w:rsidRPr="003E119F">
        <w:rPr>
          <w:b/>
        </w:rPr>
        <w:t>Motion to Adjourn</w:t>
      </w:r>
    </w:p>
    <w:p w14:paraId="0A38B904" w14:textId="17B6F297" w:rsidR="002D1BD7" w:rsidRPr="0088549D" w:rsidRDefault="002D1BD7" w:rsidP="002D1BD7">
      <w:pPr>
        <w:spacing w:after="0"/>
        <w:ind w:left="720"/>
        <w:contextualSpacing/>
        <w:rPr>
          <w:b/>
          <w:bCs/>
        </w:rPr>
      </w:pPr>
      <w:r w:rsidRPr="0088549D">
        <w:rPr>
          <w:b/>
          <w:bCs/>
          <w:highlight w:val="green"/>
        </w:rPr>
        <w:t>Motion</w:t>
      </w:r>
      <w:r w:rsidR="00137DC5" w:rsidRPr="0088549D">
        <w:rPr>
          <w:b/>
          <w:bCs/>
          <w:highlight w:val="green"/>
        </w:rPr>
        <w:t xml:space="preserve"> </w:t>
      </w:r>
      <w:r w:rsidR="00EB35EE" w:rsidRPr="0088549D">
        <w:rPr>
          <w:b/>
          <w:bCs/>
          <w:highlight w:val="green"/>
        </w:rPr>
        <w:t>2</w:t>
      </w:r>
      <w:r w:rsidR="0088549D" w:rsidRPr="0088549D">
        <w:rPr>
          <w:b/>
          <w:bCs/>
          <w:highlight w:val="green"/>
        </w:rPr>
        <w:t>9</w:t>
      </w:r>
      <w:r w:rsidR="00AB2BD7" w:rsidRPr="0088549D">
        <w:rPr>
          <w:b/>
          <w:bCs/>
          <w:highlight w:val="green"/>
        </w:rPr>
        <w:t>-2020</w:t>
      </w:r>
      <w:r w:rsidRPr="0088549D">
        <w:rPr>
          <w:b/>
          <w:bCs/>
          <w:highlight w:val="green"/>
        </w:rPr>
        <w:t xml:space="preserve"> Motion to </w:t>
      </w:r>
      <w:r w:rsidR="00AB2BD7" w:rsidRPr="0088549D">
        <w:rPr>
          <w:b/>
          <w:bCs/>
          <w:highlight w:val="green"/>
        </w:rPr>
        <w:t>A</w:t>
      </w:r>
      <w:r w:rsidRPr="0088549D">
        <w:rPr>
          <w:b/>
          <w:bCs/>
          <w:highlight w:val="green"/>
        </w:rPr>
        <w:t>djourn</w:t>
      </w:r>
    </w:p>
    <w:p w14:paraId="3D1E8B85" w14:textId="17F6A27C" w:rsidR="00137DC5" w:rsidRPr="00137DC5" w:rsidRDefault="002D1BD7" w:rsidP="00137DC5">
      <w:pPr>
        <w:spacing w:after="0"/>
        <w:ind w:left="720"/>
        <w:contextualSpacing/>
        <w:rPr>
          <w:b/>
        </w:rPr>
      </w:pPr>
      <w:r w:rsidRPr="003300F4">
        <w:rPr>
          <w:b/>
          <w:highlight w:val="green"/>
        </w:rPr>
        <w:t>1</w:t>
      </w:r>
      <w:r w:rsidRPr="003300F4">
        <w:rPr>
          <w:b/>
          <w:highlight w:val="green"/>
          <w:vertAlign w:val="superscript"/>
        </w:rPr>
        <w:t>st</w:t>
      </w:r>
      <w:r w:rsidRPr="003300F4">
        <w:rPr>
          <w:b/>
          <w:highlight w:val="green"/>
        </w:rPr>
        <w:t xml:space="preserve"> </w:t>
      </w:r>
      <w:r w:rsidR="003300F4" w:rsidRPr="003300F4">
        <w:rPr>
          <w:b/>
          <w:highlight w:val="green"/>
        </w:rPr>
        <w:t xml:space="preserve">Santin </w:t>
      </w:r>
      <w:r w:rsidRPr="003300F4">
        <w:rPr>
          <w:b/>
          <w:highlight w:val="green"/>
        </w:rPr>
        <w:t>2</w:t>
      </w:r>
      <w:r w:rsidRPr="003300F4">
        <w:rPr>
          <w:b/>
          <w:highlight w:val="green"/>
          <w:vertAlign w:val="superscript"/>
        </w:rPr>
        <w:t>nd</w:t>
      </w:r>
      <w:r w:rsidR="00903E7C" w:rsidRPr="003300F4">
        <w:rPr>
          <w:b/>
          <w:highlight w:val="green"/>
        </w:rPr>
        <w:t xml:space="preserve"> </w:t>
      </w:r>
      <w:r w:rsidR="003300F4" w:rsidRPr="003300F4">
        <w:rPr>
          <w:b/>
          <w:highlight w:val="green"/>
        </w:rPr>
        <w:t>Bethel</w:t>
      </w:r>
      <w:r w:rsidRPr="003300F4">
        <w:rPr>
          <w:b/>
          <w:highlight w:val="green"/>
        </w:rPr>
        <w:t xml:space="preserve"> </w:t>
      </w:r>
      <w:r w:rsidR="00AB2BD7" w:rsidRPr="003300F4">
        <w:rPr>
          <w:b/>
          <w:highlight w:val="green"/>
        </w:rPr>
        <w:t xml:space="preserve"> </w:t>
      </w:r>
      <w:r w:rsidR="00DD5C5D" w:rsidRPr="003300F4">
        <w:rPr>
          <w:b/>
          <w:highlight w:val="green"/>
        </w:rPr>
        <w:t xml:space="preserve"> </w:t>
      </w:r>
      <w:r w:rsidR="00137DC5" w:rsidRPr="003300F4">
        <w:rPr>
          <w:b/>
          <w:highlight w:val="green"/>
        </w:rPr>
        <w:t>Motion Carried</w:t>
      </w:r>
      <w:r w:rsidRPr="00137DC5">
        <w:rPr>
          <w:b/>
        </w:rPr>
        <w:t xml:space="preserve"> </w:t>
      </w:r>
    </w:p>
    <w:p w14:paraId="57DB4894" w14:textId="60198D15" w:rsidR="002D1BD7" w:rsidRDefault="002D1BD7" w:rsidP="002D1BD7">
      <w:pPr>
        <w:spacing w:after="0"/>
        <w:ind w:left="720"/>
        <w:contextualSpacing/>
        <w:rPr>
          <w:b/>
        </w:rPr>
      </w:pPr>
      <w:r>
        <w:rPr>
          <w:b/>
        </w:rPr>
        <w:t xml:space="preserve">Adjournment-   </w:t>
      </w:r>
      <w:r w:rsidR="00DD5C5D">
        <w:rPr>
          <w:b/>
        </w:rPr>
        <w:t>10:</w:t>
      </w:r>
      <w:r w:rsidR="003300F4">
        <w:rPr>
          <w:b/>
        </w:rPr>
        <w:t>5</w:t>
      </w:r>
      <w:r w:rsidR="00DD5C5D">
        <w:rPr>
          <w:b/>
        </w:rPr>
        <w:t>9am</w:t>
      </w:r>
    </w:p>
    <w:p w14:paraId="127C38C0" w14:textId="77777777" w:rsidR="00F97A19" w:rsidRDefault="00F97A19" w:rsidP="00137DC5">
      <w:pPr>
        <w:tabs>
          <w:tab w:val="left" w:pos="2670"/>
        </w:tabs>
        <w:spacing w:line="240" w:lineRule="auto"/>
        <w:jc w:val="both"/>
        <w:rPr>
          <w:rFonts w:ascii="Arial" w:hAnsi="Arial" w:cs="Arial"/>
          <w:b/>
          <w:sz w:val="20"/>
          <w:szCs w:val="20"/>
        </w:rPr>
      </w:pPr>
    </w:p>
    <w:p w14:paraId="4299CF34" w14:textId="77777777" w:rsidR="00903E7C" w:rsidRDefault="00903E7C" w:rsidP="00137DC5">
      <w:pPr>
        <w:tabs>
          <w:tab w:val="left" w:pos="2670"/>
        </w:tabs>
        <w:spacing w:line="240" w:lineRule="auto"/>
        <w:jc w:val="both"/>
        <w:rPr>
          <w:rFonts w:ascii="Arial" w:hAnsi="Arial" w:cs="Arial"/>
          <w:b/>
          <w:sz w:val="20"/>
          <w:szCs w:val="20"/>
        </w:rPr>
      </w:pPr>
    </w:p>
    <w:p w14:paraId="21AED33C" w14:textId="2ACB6ABA" w:rsidR="00903E7C" w:rsidRDefault="00903E7C" w:rsidP="00137DC5">
      <w:pPr>
        <w:tabs>
          <w:tab w:val="left" w:pos="2670"/>
        </w:tabs>
        <w:spacing w:line="240" w:lineRule="auto"/>
        <w:jc w:val="both"/>
        <w:rPr>
          <w:rFonts w:ascii="Arial" w:hAnsi="Arial" w:cs="Arial"/>
          <w:b/>
          <w:sz w:val="20"/>
          <w:szCs w:val="20"/>
        </w:rPr>
      </w:pPr>
    </w:p>
    <w:p w14:paraId="58CA2A8D" w14:textId="77777777" w:rsidR="00122D1A" w:rsidRPr="00137DC5" w:rsidRDefault="00122D1A" w:rsidP="00137DC5">
      <w:pPr>
        <w:tabs>
          <w:tab w:val="left" w:pos="2670"/>
        </w:tabs>
        <w:spacing w:line="240" w:lineRule="auto"/>
        <w:jc w:val="both"/>
        <w:rPr>
          <w:rFonts w:ascii="Arial" w:hAnsi="Arial" w:cs="Arial"/>
          <w:b/>
          <w:sz w:val="20"/>
          <w:szCs w:val="20"/>
        </w:rPr>
      </w:pPr>
    </w:p>
    <w:p w14:paraId="4AEA7A5D" w14:textId="77777777" w:rsidR="00F97A19" w:rsidRDefault="00F97A19" w:rsidP="00F97A19">
      <w:pPr>
        <w:spacing w:after="0" w:line="240" w:lineRule="auto"/>
        <w:jc w:val="both"/>
        <w:rPr>
          <w:b/>
        </w:rPr>
      </w:pPr>
      <w:r>
        <w:rPr>
          <w:b/>
        </w:rPr>
        <w:t xml:space="preserve">        _________________________________________________        _____________</w:t>
      </w:r>
    </w:p>
    <w:p w14:paraId="20652C43" w14:textId="77777777" w:rsidR="00E64BEC" w:rsidRPr="00962B97" w:rsidRDefault="00303E64" w:rsidP="00962B97">
      <w:pPr>
        <w:pStyle w:val="ListParagraph"/>
        <w:spacing w:after="0" w:line="240" w:lineRule="auto"/>
        <w:jc w:val="both"/>
        <w:rPr>
          <w:rFonts w:ascii="Arial" w:hAnsi="Arial" w:cs="Arial"/>
          <w:b/>
          <w:sz w:val="20"/>
          <w:szCs w:val="20"/>
        </w:rPr>
      </w:pPr>
      <w:r>
        <w:rPr>
          <w:rFonts w:ascii="Arial" w:hAnsi="Arial" w:cs="Arial"/>
          <w:b/>
          <w:sz w:val="20"/>
          <w:szCs w:val="20"/>
        </w:rPr>
        <w:t xml:space="preserve">COG </w:t>
      </w:r>
      <w:r w:rsidRPr="00FB4D3B">
        <w:rPr>
          <w:rFonts w:ascii="Arial" w:hAnsi="Arial" w:cs="Arial"/>
          <w:b/>
          <w:sz w:val="20"/>
          <w:szCs w:val="20"/>
        </w:rPr>
        <w:t>Chair</w:t>
      </w:r>
      <w:r w:rsidR="00F97A19" w:rsidRPr="00FB4D3B">
        <w:rPr>
          <w:rFonts w:ascii="Arial" w:hAnsi="Arial" w:cs="Arial"/>
          <w:b/>
          <w:sz w:val="20"/>
          <w:szCs w:val="20"/>
        </w:rPr>
        <w:t xml:space="preserve">                                                    </w:t>
      </w:r>
      <w:r w:rsidR="00903E7C">
        <w:rPr>
          <w:rFonts w:ascii="Arial" w:hAnsi="Arial" w:cs="Arial"/>
          <w:b/>
          <w:sz w:val="20"/>
          <w:szCs w:val="20"/>
        </w:rPr>
        <w:t xml:space="preserve">                             </w:t>
      </w:r>
      <w:r w:rsidR="00F97A19" w:rsidRPr="00FB4D3B">
        <w:rPr>
          <w:rFonts w:ascii="Arial" w:hAnsi="Arial" w:cs="Arial"/>
          <w:b/>
          <w:sz w:val="20"/>
          <w:szCs w:val="20"/>
        </w:rPr>
        <w:t xml:space="preserve">  Date</w:t>
      </w:r>
    </w:p>
    <w:sectPr w:rsidR="00E64BEC" w:rsidRPr="00962B97"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5819" w14:textId="77777777" w:rsidR="004D644C" w:rsidRDefault="004D644C" w:rsidP="006A0FA7">
      <w:pPr>
        <w:spacing w:after="0" w:line="240" w:lineRule="auto"/>
      </w:pPr>
      <w:r>
        <w:separator/>
      </w:r>
    </w:p>
  </w:endnote>
  <w:endnote w:type="continuationSeparator" w:id="0">
    <w:p w14:paraId="42F1E90D" w14:textId="77777777" w:rsidR="004D644C" w:rsidRDefault="004D644C"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E07E764" w14:textId="77777777" w:rsidR="00E64BEC" w:rsidRDefault="00E64BEC">
        <w:pPr>
          <w:pStyle w:val="Footer"/>
          <w:jc w:val="center"/>
        </w:pPr>
        <w:r>
          <w:fldChar w:fldCharType="begin"/>
        </w:r>
        <w:r>
          <w:instrText xml:space="preserve"> PAGE   \* MERGEFORMAT </w:instrText>
        </w:r>
        <w:r>
          <w:fldChar w:fldCharType="separate"/>
        </w:r>
        <w:r w:rsidR="00E43DDA">
          <w:rPr>
            <w:noProof/>
          </w:rPr>
          <w:t>3</w:t>
        </w:r>
        <w:r>
          <w:rPr>
            <w:noProof/>
          </w:rPr>
          <w:fldChar w:fldCharType="end"/>
        </w:r>
      </w:p>
    </w:sdtContent>
  </w:sdt>
  <w:p w14:paraId="2044C1D8"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930E6" w14:textId="77777777" w:rsidR="004D644C" w:rsidRDefault="004D644C" w:rsidP="006A0FA7">
      <w:pPr>
        <w:spacing w:after="0" w:line="240" w:lineRule="auto"/>
      </w:pPr>
      <w:r>
        <w:separator/>
      </w:r>
    </w:p>
  </w:footnote>
  <w:footnote w:type="continuationSeparator" w:id="0">
    <w:p w14:paraId="037F51D0" w14:textId="77777777" w:rsidR="004D644C" w:rsidRDefault="004D644C"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86FC" w14:textId="77777777" w:rsidR="00B211B4" w:rsidRDefault="00B211B4">
    <w:pPr>
      <w:pStyle w:val="Header"/>
    </w:pPr>
  </w:p>
  <w:p w14:paraId="14E61823"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CC6867"/>
    <w:multiLevelType w:val="hybridMultilevel"/>
    <w:tmpl w:val="5EFC5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578"/>
    <w:multiLevelType w:val="hybridMultilevel"/>
    <w:tmpl w:val="9B36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2"/>
  </w:num>
  <w:num w:numId="2">
    <w:abstractNumId w:val="12"/>
  </w:num>
  <w:num w:numId="3">
    <w:abstractNumId w:val="7"/>
  </w:num>
  <w:num w:numId="4">
    <w:abstractNumId w:val="1"/>
  </w:num>
  <w:num w:numId="5">
    <w:abstractNumId w:val="16"/>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2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0"/>
  </w:num>
  <w:num w:numId="20">
    <w:abstractNumId w:val="23"/>
  </w:num>
  <w:num w:numId="21">
    <w:abstractNumId w:val="2"/>
  </w:num>
  <w:num w:numId="22">
    <w:abstractNumId w:val="15"/>
  </w:num>
  <w:num w:numId="23">
    <w:abstractNumId w:val="24"/>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1288"/>
    <w:rsid w:val="00021C24"/>
    <w:rsid w:val="000366EF"/>
    <w:rsid w:val="00061B6F"/>
    <w:rsid w:val="00064788"/>
    <w:rsid w:val="000707C5"/>
    <w:rsid w:val="000A3DC5"/>
    <w:rsid w:val="000A48BA"/>
    <w:rsid w:val="000B2560"/>
    <w:rsid w:val="000B34D8"/>
    <w:rsid w:val="000C3D4B"/>
    <w:rsid w:val="00100DD1"/>
    <w:rsid w:val="00107AC1"/>
    <w:rsid w:val="00122D1A"/>
    <w:rsid w:val="00134DC6"/>
    <w:rsid w:val="00137DC5"/>
    <w:rsid w:val="00141DBA"/>
    <w:rsid w:val="00142925"/>
    <w:rsid w:val="00146024"/>
    <w:rsid w:val="0015539C"/>
    <w:rsid w:val="00170F6E"/>
    <w:rsid w:val="001D7C92"/>
    <w:rsid w:val="00203FF3"/>
    <w:rsid w:val="002278D9"/>
    <w:rsid w:val="00247114"/>
    <w:rsid w:val="002B3C7E"/>
    <w:rsid w:val="002C5BD3"/>
    <w:rsid w:val="002C75C7"/>
    <w:rsid w:val="002D1BD7"/>
    <w:rsid w:val="002D54FF"/>
    <w:rsid w:val="002F585F"/>
    <w:rsid w:val="00303E64"/>
    <w:rsid w:val="003300F4"/>
    <w:rsid w:val="0033652D"/>
    <w:rsid w:val="003A2FC5"/>
    <w:rsid w:val="003A5CC7"/>
    <w:rsid w:val="003A7E8E"/>
    <w:rsid w:val="003B0DBB"/>
    <w:rsid w:val="003B6E3B"/>
    <w:rsid w:val="003E4031"/>
    <w:rsid w:val="003F068D"/>
    <w:rsid w:val="004107F9"/>
    <w:rsid w:val="00417830"/>
    <w:rsid w:val="00424B4B"/>
    <w:rsid w:val="00436F24"/>
    <w:rsid w:val="004458F4"/>
    <w:rsid w:val="00462398"/>
    <w:rsid w:val="004733C0"/>
    <w:rsid w:val="004B74C0"/>
    <w:rsid w:val="004D644C"/>
    <w:rsid w:val="004E0958"/>
    <w:rsid w:val="004F7A17"/>
    <w:rsid w:val="00554BC4"/>
    <w:rsid w:val="00563070"/>
    <w:rsid w:val="00563DEF"/>
    <w:rsid w:val="005A1667"/>
    <w:rsid w:val="005E0955"/>
    <w:rsid w:val="005E7E6E"/>
    <w:rsid w:val="00610C5A"/>
    <w:rsid w:val="006228BD"/>
    <w:rsid w:val="00641A5F"/>
    <w:rsid w:val="0066219E"/>
    <w:rsid w:val="00690C61"/>
    <w:rsid w:val="006A0FA7"/>
    <w:rsid w:val="006C09B1"/>
    <w:rsid w:val="006E5603"/>
    <w:rsid w:val="006E694D"/>
    <w:rsid w:val="007016F1"/>
    <w:rsid w:val="00701FA6"/>
    <w:rsid w:val="00716626"/>
    <w:rsid w:val="00735495"/>
    <w:rsid w:val="00735F4D"/>
    <w:rsid w:val="0079044E"/>
    <w:rsid w:val="007C061E"/>
    <w:rsid w:val="007C2B54"/>
    <w:rsid w:val="007E0909"/>
    <w:rsid w:val="00801C57"/>
    <w:rsid w:val="00803F90"/>
    <w:rsid w:val="00825A5B"/>
    <w:rsid w:val="00826AE4"/>
    <w:rsid w:val="008762B3"/>
    <w:rsid w:val="008843D4"/>
    <w:rsid w:val="0088549D"/>
    <w:rsid w:val="008D105C"/>
    <w:rsid w:val="008D5080"/>
    <w:rsid w:val="008F0FDA"/>
    <w:rsid w:val="00903E7C"/>
    <w:rsid w:val="00927A94"/>
    <w:rsid w:val="00956599"/>
    <w:rsid w:val="00962B97"/>
    <w:rsid w:val="00973CA8"/>
    <w:rsid w:val="009A053C"/>
    <w:rsid w:val="009A47BE"/>
    <w:rsid w:val="009B181F"/>
    <w:rsid w:val="009B4E80"/>
    <w:rsid w:val="009E0FE3"/>
    <w:rsid w:val="009E129D"/>
    <w:rsid w:val="009F0814"/>
    <w:rsid w:val="009F5723"/>
    <w:rsid w:val="00A17C11"/>
    <w:rsid w:val="00A2006A"/>
    <w:rsid w:val="00A315D9"/>
    <w:rsid w:val="00A40B97"/>
    <w:rsid w:val="00AB0F6D"/>
    <w:rsid w:val="00AB2BD7"/>
    <w:rsid w:val="00B20428"/>
    <w:rsid w:val="00B211B4"/>
    <w:rsid w:val="00B21F42"/>
    <w:rsid w:val="00B52969"/>
    <w:rsid w:val="00B86049"/>
    <w:rsid w:val="00B93BF3"/>
    <w:rsid w:val="00BA328C"/>
    <w:rsid w:val="00BA6FB2"/>
    <w:rsid w:val="00BB08D7"/>
    <w:rsid w:val="00BC7160"/>
    <w:rsid w:val="00C111C3"/>
    <w:rsid w:val="00C277FC"/>
    <w:rsid w:val="00C31992"/>
    <w:rsid w:val="00C31FFB"/>
    <w:rsid w:val="00C33243"/>
    <w:rsid w:val="00C34DAD"/>
    <w:rsid w:val="00C35BC2"/>
    <w:rsid w:val="00C84D99"/>
    <w:rsid w:val="00CC36C1"/>
    <w:rsid w:val="00CD0A8A"/>
    <w:rsid w:val="00D14824"/>
    <w:rsid w:val="00D20F89"/>
    <w:rsid w:val="00D358C1"/>
    <w:rsid w:val="00D766CB"/>
    <w:rsid w:val="00D87DFA"/>
    <w:rsid w:val="00D916FA"/>
    <w:rsid w:val="00DA27AD"/>
    <w:rsid w:val="00DA4806"/>
    <w:rsid w:val="00DB537F"/>
    <w:rsid w:val="00DC7AD6"/>
    <w:rsid w:val="00DD5C5D"/>
    <w:rsid w:val="00DE2549"/>
    <w:rsid w:val="00E1450C"/>
    <w:rsid w:val="00E14DDC"/>
    <w:rsid w:val="00E17683"/>
    <w:rsid w:val="00E21FAF"/>
    <w:rsid w:val="00E270ED"/>
    <w:rsid w:val="00E3303C"/>
    <w:rsid w:val="00E40AC3"/>
    <w:rsid w:val="00E43DDA"/>
    <w:rsid w:val="00E64BEC"/>
    <w:rsid w:val="00E82522"/>
    <w:rsid w:val="00EA0BAB"/>
    <w:rsid w:val="00EA1BCC"/>
    <w:rsid w:val="00EB35EE"/>
    <w:rsid w:val="00EB70FB"/>
    <w:rsid w:val="00EC1CCA"/>
    <w:rsid w:val="00EE4CC5"/>
    <w:rsid w:val="00F2356A"/>
    <w:rsid w:val="00F83AAE"/>
    <w:rsid w:val="00F97A19"/>
    <w:rsid w:val="00FA31AC"/>
    <w:rsid w:val="00FB4D3B"/>
    <w:rsid w:val="00FB5AF6"/>
    <w:rsid w:val="00FC49E1"/>
    <w:rsid w:val="00FD09B0"/>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EA08"/>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4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10</cp:revision>
  <cp:lastPrinted>2019-02-16T18:28:00Z</cp:lastPrinted>
  <dcterms:created xsi:type="dcterms:W3CDTF">2020-12-11T17:31:00Z</dcterms:created>
  <dcterms:modified xsi:type="dcterms:W3CDTF">2021-03-19T00:41:00Z</dcterms:modified>
</cp:coreProperties>
</file>