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CellMar>
          <w:left w:w="0" w:type="dxa"/>
          <w:right w:w="0" w:type="dxa"/>
        </w:tblCellMar>
        <w:tblLook w:val="04A0" w:firstRow="1" w:lastRow="0" w:firstColumn="1" w:lastColumn="0" w:noHBand="0" w:noVBand="1"/>
      </w:tblPr>
      <w:tblGrid>
        <w:gridCol w:w="9357"/>
        <w:gridCol w:w="3"/>
      </w:tblGrid>
      <w:tr w:rsidR="002A6CA4" w:rsidRPr="002A6CA4" w14:paraId="0B510F5D" w14:textId="77777777" w:rsidTr="002A6CA4">
        <w:tc>
          <w:tcPr>
            <w:tcW w:w="0" w:type="auto"/>
            <w:vAlign w:val="center"/>
            <w:hideMark/>
          </w:tcPr>
          <w:tbl>
            <w:tblPr>
              <w:tblW w:w="21600" w:type="dxa"/>
              <w:tblCellMar>
                <w:left w:w="0" w:type="dxa"/>
                <w:right w:w="0" w:type="dxa"/>
              </w:tblCellMar>
              <w:tblLook w:val="04A0" w:firstRow="1" w:lastRow="0" w:firstColumn="1" w:lastColumn="0" w:noHBand="0" w:noVBand="1"/>
            </w:tblPr>
            <w:tblGrid>
              <w:gridCol w:w="21600"/>
            </w:tblGrid>
            <w:tr w:rsidR="002A6CA4" w:rsidRPr="002A6CA4" w14:paraId="52D16A45" w14:textId="77777777">
              <w:tc>
                <w:tcPr>
                  <w:tcW w:w="0" w:type="auto"/>
                  <w:noWrap/>
                  <w:vAlign w:val="center"/>
                  <w:hideMark/>
                </w:tcPr>
                <w:p w14:paraId="39D8F23A" w14:textId="77777777" w:rsidR="002A6CA4" w:rsidRPr="002A6CA4" w:rsidRDefault="002A6CA4" w:rsidP="002A6CA4">
                  <w:r w:rsidRPr="002A6CA4">
                    <w:drawing>
                      <wp:inline distT="0" distB="0" distL="0" distR="0" wp14:anchorId="6F6578AF" wp14:editId="22D3CB4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6E6B2AE" w14:textId="77777777" w:rsidR="002A6CA4" w:rsidRPr="002A6CA4" w:rsidRDefault="002A6CA4" w:rsidP="002A6CA4"/>
        </w:tc>
        <w:tc>
          <w:tcPr>
            <w:tcW w:w="0" w:type="auto"/>
            <w:vAlign w:val="center"/>
            <w:hideMark/>
          </w:tcPr>
          <w:p w14:paraId="1B61A058" w14:textId="77777777" w:rsidR="002A6CA4" w:rsidRPr="002A6CA4" w:rsidRDefault="002A6CA4" w:rsidP="002A6CA4"/>
        </w:tc>
      </w:tr>
    </w:tbl>
    <w:p w14:paraId="3FC70986" w14:textId="77777777" w:rsidR="002A6CA4" w:rsidRPr="002A6CA4" w:rsidRDefault="002A6CA4" w:rsidP="002A6CA4"/>
    <w:tbl>
      <w:tblPr>
        <w:tblW w:w="9200" w:type="dxa"/>
        <w:jc w:val="center"/>
        <w:tblCellMar>
          <w:left w:w="0" w:type="dxa"/>
          <w:right w:w="0" w:type="dxa"/>
        </w:tblCellMar>
        <w:tblLook w:val="04A0" w:firstRow="1" w:lastRow="0" w:firstColumn="1" w:lastColumn="0" w:noHBand="0" w:noVBand="1"/>
      </w:tblPr>
      <w:tblGrid>
        <w:gridCol w:w="9200"/>
      </w:tblGrid>
      <w:tr w:rsidR="002A6CA4" w:rsidRPr="002A6CA4" w14:paraId="4A109F21" w14:textId="77777777" w:rsidTr="002A6CA4">
        <w:trPr>
          <w:trHeight w:val="801"/>
          <w:jc w:val="center"/>
        </w:trPr>
        <w:tc>
          <w:tcPr>
            <w:tcW w:w="5000" w:type="pct"/>
            <w:tcMar>
              <w:top w:w="144" w:type="dxa"/>
              <w:left w:w="115" w:type="dxa"/>
              <w:bottom w:w="144" w:type="dxa"/>
              <w:right w:w="115" w:type="dxa"/>
            </w:tcMar>
            <w:hideMark/>
          </w:tcPr>
          <w:p w14:paraId="51C52FFF" w14:textId="77777777" w:rsidR="002A6CA4" w:rsidRPr="002A6CA4" w:rsidRDefault="002A6CA4" w:rsidP="002A6CA4">
            <w:r w:rsidRPr="002A6CA4">
              <w:rPr>
                <w:b/>
                <w:bCs/>
              </w:rPr>
              <w:t>March 8, 2021</w:t>
            </w:r>
          </w:p>
          <w:p w14:paraId="14CF2D12" w14:textId="77777777" w:rsidR="002A6CA4" w:rsidRPr="002A6CA4" w:rsidRDefault="002A6CA4" w:rsidP="002A6CA4">
            <w:pPr>
              <w:rPr>
                <w:b/>
                <w:bCs/>
              </w:rPr>
            </w:pPr>
            <w:r w:rsidRPr="002A6CA4">
              <w:rPr>
                <w:b/>
                <w:bCs/>
              </w:rPr>
              <w:t>OhioMeansJobs.com Redesigned to Simplify, Streamline Job Search Process for Ohio Jobseekers</w:t>
            </w:r>
          </w:p>
          <w:p w14:paraId="6B00C070" w14:textId="77777777" w:rsidR="002A6CA4" w:rsidRPr="002A6CA4" w:rsidRDefault="002A6CA4" w:rsidP="002A6CA4">
            <w:r w:rsidRPr="002A6CA4">
              <w:rPr>
                <w:i/>
                <w:iCs/>
              </w:rPr>
              <w:t> </w:t>
            </w:r>
          </w:p>
          <w:p w14:paraId="16E36BAC" w14:textId="77777777" w:rsidR="002A6CA4" w:rsidRPr="002A6CA4" w:rsidRDefault="002A6CA4" w:rsidP="002A6CA4">
            <w:r w:rsidRPr="002A6CA4">
              <w:t xml:space="preserve">Ohio Lt. Governor Jon Husted and </w:t>
            </w:r>
            <w:proofErr w:type="spellStart"/>
            <w:r w:rsidRPr="002A6CA4">
              <w:t>InnovateOhio</w:t>
            </w:r>
            <w:proofErr w:type="spellEnd"/>
            <w:r w:rsidRPr="002A6CA4">
              <w:t>, in partnership with the Governor’s Office of Workforce Transformation and the Ohio Department of Job and Family Services, today unveiled a fully redesigned, more accessible </w:t>
            </w:r>
            <w:hyperlink r:id="rId5" w:tgtFrame="_blank" w:history="1">
              <w:r w:rsidRPr="002A6CA4">
                <w:rPr>
                  <w:rStyle w:val="Hyperlink"/>
                </w:rPr>
                <w:t>OhioMeansJobs.com</w:t>
              </w:r>
            </w:hyperlink>
            <w:r w:rsidRPr="002A6CA4">
              <w:t> website for Ohio jobseekers and employers.</w:t>
            </w:r>
          </w:p>
          <w:p w14:paraId="2DA65703" w14:textId="77777777" w:rsidR="002A6CA4" w:rsidRPr="002A6CA4" w:rsidRDefault="002A6CA4" w:rsidP="002A6CA4">
            <w:r w:rsidRPr="002A6CA4">
              <w:t> </w:t>
            </w:r>
          </w:p>
          <w:p w14:paraId="6164EA66" w14:textId="77777777" w:rsidR="002A6CA4" w:rsidRPr="002A6CA4" w:rsidRDefault="002A6CA4" w:rsidP="002A6CA4">
            <w:r w:rsidRPr="002A6CA4">
              <w:t>Users will find it much easier to register for an account, navigate job opportunities, and apply for positions on mobile devices, all driven by user feedback and upgraded technology tools. For jobseekers, </w:t>
            </w:r>
            <w:hyperlink r:id="rId6" w:tgtFrame="_blank" w:history="1">
              <w:r w:rsidRPr="002A6CA4">
                <w:rPr>
                  <w:rStyle w:val="Hyperlink"/>
                </w:rPr>
                <w:t>OhioMeansJobs.com</w:t>
              </w:r>
            </w:hyperlink>
            <w:r w:rsidRPr="002A6CA4">
              <w:t> lists over 156,000 job openings, with almost 84,000 that pay over $50,000 per year, and includes a resume builder and rater, a budget calculator, skill and interest assessments, online tutorials, and free GED and college entrance practice tests.</w:t>
            </w:r>
          </w:p>
          <w:p w14:paraId="778142DD" w14:textId="77777777" w:rsidR="002A6CA4" w:rsidRPr="002A6CA4" w:rsidRDefault="002A6CA4" w:rsidP="002A6CA4">
            <w:r w:rsidRPr="002A6CA4">
              <w:t> </w:t>
            </w:r>
          </w:p>
          <w:p w14:paraId="34EF0322" w14:textId="77777777" w:rsidR="002A6CA4" w:rsidRPr="002A6CA4" w:rsidRDefault="002A6CA4" w:rsidP="002A6CA4">
            <w:r w:rsidRPr="002A6CA4">
              <w:t>For employers, big and small, OhioMeansJobs.com offers free access to post jobs, search for qualified candidates, view metrics of their searches, set up automatic questions to screen applicants, and use advanced filtering tools to more easily identify the most promising candidates. The newly streamlined site will help the more than 30,411 recruiters currently using OhioMeansJobs to find their next employee.</w:t>
            </w:r>
          </w:p>
          <w:p w14:paraId="50580A17" w14:textId="77777777" w:rsidR="002A6CA4" w:rsidRPr="002A6CA4" w:rsidRDefault="002A6CA4" w:rsidP="002A6CA4">
            <w:r w:rsidRPr="002A6CA4">
              <w:t> </w:t>
            </w:r>
          </w:p>
          <w:p w14:paraId="5C87ECEB" w14:textId="77777777" w:rsidR="002A6CA4" w:rsidRPr="002A6CA4" w:rsidRDefault="002A6CA4" w:rsidP="002A6CA4">
            <w:hyperlink r:id="rId7" w:tgtFrame="_blank" w:history="1">
              <w:r w:rsidRPr="002A6CA4">
                <w:rPr>
                  <w:rStyle w:val="Hyperlink"/>
                </w:rPr>
                <w:t>OhioMeansJobs.com</w:t>
              </w:r>
            </w:hyperlink>
            <w:r w:rsidRPr="002A6CA4">
              <w:t> also includes sections that specifically serve veterans, K-12 and college students, apprentices, workers with disabilities, public assistance and Medicaid recipients, and restored citizens. Additionally, those receiving unemployment benefits through the state are required to use the website to meet reemployment activities. Each one of these areas has been upgraded as part of the redesign.</w:t>
            </w:r>
          </w:p>
          <w:p w14:paraId="6598E808" w14:textId="77777777" w:rsidR="002A6CA4" w:rsidRPr="002A6CA4" w:rsidRDefault="002A6CA4" w:rsidP="002A6CA4">
            <w:r w:rsidRPr="002A6CA4">
              <w:t> </w:t>
            </w:r>
          </w:p>
          <w:p w14:paraId="360A73FE" w14:textId="77777777" w:rsidR="002A6CA4" w:rsidRPr="002A6CA4" w:rsidRDefault="002A6CA4" w:rsidP="002A6CA4">
            <w:r w:rsidRPr="002A6CA4">
              <w:t xml:space="preserve">The OhioMeansJobs site has served as the state’s one-stop shop for jobseekers and employers since 2008. In 2019, the </w:t>
            </w:r>
            <w:proofErr w:type="spellStart"/>
            <w:r w:rsidRPr="002A6CA4">
              <w:t>InnovateOhio</w:t>
            </w:r>
            <w:proofErr w:type="spellEnd"/>
            <w:r w:rsidRPr="002A6CA4">
              <w:t xml:space="preserve"> team, under the leadership of the DeWine-Husted Administration, launched a mission to completely redesign </w:t>
            </w:r>
            <w:hyperlink r:id="rId8" w:tgtFrame="_blank" w:history="1">
              <w:r w:rsidRPr="002A6CA4">
                <w:rPr>
                  <w:rStyle w:val="Hyperlink"/>
                </w:rPr>
                <w:t>OhioMeansJobs.com</w:t>
              </w:r>
            </w:hyperlink>
            <w:r w:rsidRPr="002A6CA4">
              <w:t> to better meet the needs of Ohioans looking for jobs and Ohio companies looking for talent.</w:t>
            </w:r>
          </w:p>
        </w:tc>
      </w:tr>
    </w:tbl>
    <w:p w14:paraId="2351BFE3" w14:textId="0FA6B136" w:rsidR="000D5595" w:rsidRDefault="000D5595"/>
    <w:sectPr w:rsidR="000D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A4"/>
    <w:rsid w:val="000D5595"/>
    <w:rsid w:val="002A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0891"/>
  <w15:chartTrackingRefBased/>
  <w15:docId w15:val="{F0770935-058A-4ED1-AC7E-2A5C6C3A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CA4"/>
    <w:rPr>
      <w:color w:val="0563C1" w:themeColor="hyperlink"/>
      <w:u w:val="single"/>
    </w:rPr>
  </w:style>
  <w:style w:type="character" w:styleId="UnresolvedMention">
    <w:name w:val="Unresolved Mention"/>
    <w:basedOn w:val="DefaultParagraphFont"/>
    <w:uiPriority w:val="99"/>
    <w:semiHidden/>
    <w:unhideWhenUsed/>
    <w:rsid w:val="002A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902235">
      <w:bodyDiv w:val="1"/>
      <w:marLeft w:val="0"/>
      <w:marRight w:val="0"/>
      <w:marTop w:val="0"/>
      <w:marBottom w:val="0"/>
      <w:divBdr>
        <w:top w:val="none" w:sz="0" w:space="0" w:color="auto"/>
        <w:left w:val="none" w:sz="0" w:space="0" w:color="auto"/>
        <w:bottom w:val="none" w:sz="0" w:space="0" w:color="auto"/>
        <w:right w:val="none" w:sz="0" w:space="0" w:color="auto"/>
      </w:divBdr>
      <w:divsChild>
        <w:div w:id="164324073">
          <w:marLeft w:val="0"/>
          <w:marRight w:val="0"/>
          <w:marTop w:val="0"/>
          <w:marBottom w:val="0"/>
          <w:divBdr>
            <w:top w:val="none" w:sz="0" w:space="0" w:color="auto"/>
            <w:left w:val="none" w:sz="0" w:space="0" w:color="auto"/>
            <w:bottom w:val="none" w:sz="0" w:space="0" w:color="auto"/>
            <w:right w:val="none" w:sz="0" w:space="0" w:color="auto"/>
          </w:divBdr>
          <w:divsChild>
            <w:div w:id="257641838">
              <w:marLeft w:val="0"/>
              <w:marRight w:val="0"/>
              <w:marTop w:val="0"/>
              <w:marBottom w:val="0"/>
              <w:divBdr>
                <w:top w:val="none" w:sz="0" w:space="0" w:color="auto"/>
                <w:left w:val="none" w:sz="0" w:space="0" w:color="auto"/>
                <w:bottom w:val="none" w:sz="0" w:space="0" w:color="auto"/>
                <w:right w:val="none" w:sz="0" w:space="0" w:color="auto"/>
              </w:divBdr>
            </w:div>
            <w:div w:id="39718189">
              <w:marLeft w:val="300"/>
              <w:marRight w:val="0"/>
              <w:marTop w:val="0"/>
              <w:marBottom w:val="0"/>
              <w:divBdr>
                <w:top w:val="none" w:sz="0" w:space="0" w:color="auto"/>
                <w:left w:val="none" w:sz="0" w:space="0" w:color="auto"/>
                <w:bottom w:val="none" w:sz="0" w:space="0" w:color="auto"/>
                <w:right w:val="none" w:sz="0" w:space="0" w:color="auto"/>
              </w:divBdr>
            </w:div>
            <w:div w:id="1964380727">
              <w:marLeft w:val="300"/>
              <w:marRight w:val="0"/>
              <w:marTop w:val="0"/>
              <w:marBottom w:val="0"/>
              <w:divBdr>
                <w:top w:val="none" w:sz="0" w:space="0" w:color="auto"/>
                <w:left w:val="none" w:sz="0" w:space="0" w:color="auto"/>
                <w:bottom w:val="none" w:sz="0" w:space="0" w:color="auto"/>
                <w:right w:val="none" w:sz="0" w:space="0" w:color="auto"/>
              </w:divBdr>
            </w:div>
            <w:div w:id="1451780423">
              <w:marLeft w:val="0"/>
              <w:marRight w:val="0"/>
              <w:marTop w:val="0"/>
              <w:marBottom w:val="0"/>
              <w:divBdr>
                <w:top w:val="none" w:sz="0" w:space="0" w:color="auto"/>
                <w:left w:val="none" w:sz="0" w:space="0" w:color="auto"/>
                <w:bottom w:val="none" w:sz="0" w:space="0" w:color="auto"/>
                <w:right w:val="none" w:sz="0" w:space="0" w:color="auto"/>
              </w:divBdr>
            </w:div>
            <w:div w:id="1637367375">
              <w:marLeft w:val="60"/>
              <w:marRight w:val="0"/>
              <w:marTop w:val="0"/>
              <w:marBottom w:val="0"/>
              <w:divBdr>
                <w:top w:val="none" w:sz="0" w:space="0" w:color="auto"/>
                <w:left w:val="none" w:sz="0" w:space="0" w:color="auto"/>
                <w:bottom w:val="none" w:sz="0" w:space="0" w:color="auto"/>
                <w:right w:val="none" w:sz="0" w:space="0" w:color="auto"/>
              </w:divBdr>
            </w:div>
          </w:divsChild>
        </w:div>
        <w:div w:id="1371800659">
          <w:marLeft w:val="0"/>
          <w:marRight w:val="0"/>
          <w:marTop w:val="0"/>
          <w:marBottom w:val="0"/>
          <w:divBdr>
            <w:top w:val="none" w:sz="0" w:space="0" w:color="auto"/>
            <w:left w:val="none" w:sz="0" w:space="0" w:color="auto"/>
            <w:bottom w:val="none" w:sz="0" w:space="0" w:color="auto"/>
            <w:right w:val="none" w:sz="0" w:space="0" w:color="auto"/>
          </w:divBdr>
          <w:divsChild>
            <w:div w:id="1615285966">
              <w:marLeft w:val="0"/>
              <w:marRight w:val="0"/>
              <w:marTop w:val="120"/>
              <w:marBottom w:val="0"/>
              <w:divBdr>
                <w:top w:val="none" w:sz="0" w:space="0" w:color="auto"/>
                <w:left w:val="none" w:sz="0" w:space="0" w:color="auto"/>
                <w:bottom w:val="none" w:sz="0" w:space="0" w:color="auto"/>
                <w:right w:val="none" w:sz="0" w:space="0" w:color="auto"/>
              </w:divBdr>
              <w:divsChild>
                <w:div w:id="196434279">
                  <w:marLeft w:val="0"/>
                  <w:marRight w:val="0"/>
                  <w:marTop w:val="0"/>
                  <w:marBottom w:val="0"/>
                  <w:divBdr>
                    <w:top w:val="none" w:sz="0" w:space="0" w:color="auto"/>
                    <w:left w:val="none" w:sz="0" w:space="0" w:color="auto"/>
                    <w:bottom w:val="none" w:sz="0" w:space="0" w:color="auto"/>
                    <w:right w:val="none" w:sz="0" w:space="0" w:color="auto"/>
                  </w:divBdr>
                  <w:divsChild>
                    <w:div w:id="66729758">
                      <w:marLeft w:val="0"/>
                      <w:marRight w:val="0"/>
                      <w:marTop w:val="0"/>
                      <w:marBottom w:val="0"/>
                      <w:divBdr>
                        <w:top w:val="none" w:sz="0" w:space="0" w:color="auto"/>
                        <w:left w:val="none" w:sz="0" w:space="0" w:color="auto"/>
                        <w:bottom w:val="none" w:sz="0" w:space="0" w:color="auto"/>
                        <w:right w:val="none" w:sz="0" w:space="0" w:color="auto"/>
                      </w:divBdr>
                      <w:divsChild>
                        <w:div w:id="960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iomeansjobs.com/" TargetMode="External"/><Relationship Id="rId3" Type="http://schemas.openxmlformats.org/officeDocument/2006/relationships/webSettings" Target="webSettings.xml"/><Relationship Id="rId7" Type="http://schemas.openxmlformats.org/officeDocument/2006/relationships/hyperlink" Target="http://ohiomeansjob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hiomeansjobs.com/" TargetMode="External"/><Relationship Id="rId5" Type="http://schemas.openxmlformats.org/officeDocument/2006/relationships/hyperlink" Target="http://ohiomeansjobs.co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Guentter</dc:creator>
  <cp:keywords/>
  <dc:description/>
  <cp:lastModifiedBy>Rob Guentter</cp:lastModifiedBy>
  <cp:revision>1</cp:revision>
  <dcterms:created xsi:type="dcterms:W3CDTF">2021-03-08T21:45:00Z</dcterms:created>
  <dcterms:modified xsi:type="dcterms:W3CDTF">2021-03-08T21:47:00Z</dcterms:modified>
</cp:coreProperties>
</file>