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C2" w:rsidRPr="00FA31AC" w:rsidRDefault="00B86049" w:rsidP="00FA31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:rsidR="00B86049" w:rsidRDefault="00B86049" w:rsidP="004B74C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:rsidR="004B74C0" w:rsidRPr="00B86049" w:rsidRDefault="004B74C0" w:rsidP="004B74C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:rsidR="00B86049" w:rsidRDefault="00B86049" w:rsidP="004B74C0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:rsidR="004B74C0" w:rsidRPr="00B86049" w:rsidRDefault="004B74C0" w:rsidP="004B74C0">
                      <w:pPr>
                        <w:pStyle w:val="NoSpacing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1AF87958" wp14:editId="4953D945">
            <wp:extent cx="1990725" cy="10477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19" w:rsidRDefault="00F97A19" w:rsidP="004B74C0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AREA 16 Council of Government (COG)</w:t>
      </w:r>
    </w:p>
    <w:p w:rsidR="00F97A19" w:rsidRDefault="00F97A19" w:rsidP="00F97A19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                    </w:t>
      </w:r>
      <w:r w:rsidR="00826AE4">
        <w:rPr>
          <w:b/>
        </w:rPr>
        <w:t xml:space="preserve"> </w:t>
      </w:r>
      <w:r>
        <w:rPr>
          <w:b/>
        </w:rPr>
        <w:t>Minutes</w:t>
      </w:r>
    </w:p>
    <w:p w:rsidR="00F97A19" w:rsidRDefault="002C75C7" w:rsidP="00F97A19">
      <w:pPr>
        <w:spacing w:after="0" w:line="240" w:lineRule="auto"/>
        <w:rPr>
          <w:b/>
        </w:rPr>
      </w:pPr>
      <w:r>
        <w:rPr>
          <w:b/>
        </w:rPr>
        <w:t xml:space="preserve">                          </w:t>
      </w:r>
      <w:r w:rsidR="00C31FFB">
        <w:rPr>
          <w:b/>
        </w:rPr>
        <w:t xml:space="preserve">                           </w:t>
      </w:r>
      <w:r>
        <w:rPr>
          <w:b/>
        </w:rPr>
        <w:t xml:space="preserve"> </w:t>
      </w:r>
      <w:r w:rsidR="00C35BC2">
        <w:rPr>
          <w:b/>
        </w:rPr>
        <w:t xml:space="preserve"> </w:t>
      </w:r>
      <w:r>
        <w:rPr>
          <w:b/>
        </w:rPr>
        <w:t xml:space="preserve"> </w:t>
      </w:r>
      <w:r w:rsidR="004458F4">
        <w:rPr>
          <w:b/>
        </w:rPr>
        <w:t>September 27</w:t>
      </w:r>
      <w:r w:rsidR="00C35BC2">
        <w:rPr>
          <w:b/>
        </w:rPr>
        <w:t xml:space="preserve"> 2019</w:t>
      </w:r>
    </w:p>
    <w:p w:rsidR="00F97A19" w:rsidRDefault="00F97A19" w:rsidP="00F97A19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         Harrison County DJFS</w:t>
      </w:r>
    </w:p>
    <w:p w:rsidR="00CD0A8A" w:rsidRDefault="00CD0A8A" w:rsidP="005A1667">
      <w:pPr>
        <w:spacing w:after="0" w:line="240" w:lineRule="auto"/>
        <w:rPr>
          <w:b/>
        </w:rPr>
      </w:pPr>
    </w:p>
    <w:p w:rsidR="00F97A19" w:rsidRDefault="00CD0A8A" w:rsidP="00021C24">
      <w:pPr>
        <w:spacing w:after="0" w:line="240" w:lineRule="auto"/>
        <w:ind w:right="432"/>
      </w:pPr>
      <w:r>
        <w:rPr>
          <w:b/>
        </w:rPr>
        <w:t xml:space="preserve">     </w:t>
      </w:r>
      <w:r w:rsidR="00F97A19">
        <w:rPr>
          <w:b/>
        </w:rPr>
        <w:t>Present:</w:t>
      </w:r>
      <w:r w:rsidR="00F97A19">
        <w:t xml:space="preserve"> </w:t>
      </w:r>
      <w:r w:rsidR="004458F4">
        <w:t>JP Dutton</w:t>
      </w:r>
      <w:r w:rsidR="00701FA6">
        <w:t xml:space="preserve"> (</w:t>
      </w:r>
      <w:r w:rsidR="002C75C7">
        <w:t>Belmont</w:t>
      </w:r>
      <w:r w:rsidR="00701FA6">
        <w:t xml:space="preserve"> Co.</w:t>
      </w:r>
      <w:r w:rsidR="00F2356A">
        <w:t>),</w:t>
      </w:r>
      <w:r w:rsidR="00F97A19">
        <w:t xml:space="preserve"> Lewis Mickley</w:t>
      </w:r>
      <w:r w:rsidR="0079044E">
        <w:t>, Chair</w:t>
      </w:r>
      <w:r w:rsidR="00F97A19">
        <w:t xml:space="preserve"> (Carroll Co.) and </w:t>
      </w:r>
    </w:p>
    <w:p w:rsidR="00F97A19" w:rsidRDefault="00021C24" w:rsidP="00F97A19">
      <w:pPr>
        <w:spacing w:after="0" w:line="240" w:lineRule="auto"/>
        <w:ind w:left="-432" w:right="432" w:firstLine="720"/>
      </w:pPr>
      <w:r>
        <w:rPr>
          <w:b/>
        </w:rPr>
        <w:t xml:space="preserve">        </w:t>
      </w:r>
      <w:r w:rsidR="00CD0A8A">
        <w:rPr>
          <w:b/>
        </w:rPr>
        <w:t xml:space="preserve">       </w:t>
      </w:r>
      <w:r w:rsidR="00F97A19">
        <w:rPr>
          <w:b/>
        </w:rPr>
        <w:t xml:space="preserve"> </w:t>
      </w:r>
      <w:r w:rsidR="004458F4">
        <w:t>Dale Norris</w:t>
      </w:r>
      <w:r w:rsidR="0079044E">
        <w:t xml:space="preserve"> (Harrison Co</w:t>
      </w:r>
      <w:r w:rsidR="00F97A19">
        <w:t>)</w:t>
      </w:r>
    </w:p>
    <w:p w:rsidR="00F97A19" w:rsidRDefault="00F97A19" w:rsidP="00F97A19">
      <w:pPr>
        <w:spacing w:after="0" w:line="240" w:lineRule="auto"/>
        <w:ind w:left="-432" w:right="432" w:firstLine="720"/>
      </w:pPr>
    </w:p>
    <w:p w:rsidR="00F97A19" w:rsidRDefault="00F97A19" w:rsidP="00CD0A8A">
      <w:pPr>
        <w:spacing w:after="0" w:line="240" w:lineRule="auto"/>
        <w:ind w:left="288" w:right="432"/>
      </w:pPr>
      <w:r>
        <w:rPr>
          <w:b/>
        </w:rPr>
        <w:t xml:space="preserve">Visitors: </w:t>
      </w:r>
      <w:r>
        <w:t xml:space="preserve"> </w:t>
      </w:r>
      <w:r w:rsidR="00701FA6">
        <w:t xml:space="preserve">Vince Gianangeli, </w:t>
      </w:r>
      <w:r>
        <w:t>Scott Blackburn,</w:t>
      </w:r>
      <w:r w:rsidR="0079044E">
        <w:t xml:space="preserve"> </w:t>
      </w:r>
      <w:r w:rsidR="002C75C7">
        <w:t>Tammy Sanderson</w:t>
      </w:r>
      <w:r w:rsidR="00DB537F">
        <w:t>,</w:t>
      </w:r>
      <w:r>
        <w:t xml:space="preserve"> Rebecca Safko,</w:t>
      </w:r>
      <w:r w:rsidR="004458F4">
        <w:t xml:space="preserve"> Lori Hawthorne, Mike McGlumphy, Jennifer Burns, Rich Gualtiere</w:t>
      </w:r>
      <w:r w:rsidR="00FB4D3B">
        <w:t xml:space="preserve"> and</w:t>
      </w:r>
      <w:r>
        <w:t xml:space="preserve"> Rob Guentter</w:t>
      </w:r>
    </w:p>
    <w:p w:rsidR="00CD0A8A" w:rsidRDefault="00CD0A8A" w:rsidP="005A1667">
      <w:pPr>
        <w:spacing w:after="0" w:line="240" w:lineRule="auto"/>
        <w:ind w:right="432"/>
        <w:rPr>
          <w:b/>
        </w:rPr>
      </w:pPr>
    </w:p>
    <w:p w:rsidR="00F97A19" w:rsidRDefault="00F97A19" w:rsidP="00F97A19">
      <w:pPr>
        <w:pStyle w:val="ListParagraph"/>
        <w:numPr>
          <w:ilvl w:val="0"/>
          <w:numId w:val="7"/>
        </w:numPr>
        <w:spacing w:line="240" w:lineRule="auto"/>
        <w:jc w:val="both"/>
      </w:pPr>
      <w:r>
        <w:rPr>
          <w:b/>
        </w:rPr>
        <w:t xml:space="preserve">Call to Order:  </w:t>
      </w:r>
    </w:p>
    <w:p w:rsidR="00F97A19" w:rsidRDefault="00F97A19" w:rsidP="00F97A19">
      <w:pPr>
        <w:pStyle w:val="ListParagraph"/>
        <w:spacing w:line="240" w:lineRule="auto"/>
        <w:jc w:val="both"/>
      </w:pPr>
      <w:r>
        <w:t>Meeting called to order by</w:t>
      </w:r>
      <w:r w:rsidR="00F2356A">
        <w:t xml:space="preserve"> Chairperson, Lewis Mickley </w:t>
      </w:r>
      <w:r w:rsidR="00C31FFB">
        <w:t>at 1:</w:t>
      </w:r>
      <w:r w:rsidR="0079044E">
        <w:t>05</w:t>
      </w:r>
      <w:r>
        <w:t>pm</w:t>
      </w:r>
    </w:p>
    <w:p w:rsidR="0079044E" w:rsidRDefault="0079044E" w:rsidP="00F97A19">
      <w:pPr>
        <w:pStyle w:val="ListParagraph"/>
        <w:spacing w:line="240" w:lineRule="auto"/>
        <w:jc w:val="both"/>
      </w:pPr>
      <w:r>
        <w:t>A quorum of COG members was present to conduct business.</w:t>
      </w:r>
    </w:p>
    <w:p w:rsidR="00F97A19" w:rsidRDefault="00F97A19" w:rsidP="00F97A19">
      <w:pPr>
        <w:pStyle w:val="ListParagraph"/>
        <w:spacing w:line="240" w:lineRule="auto"/>
        <w:jc w:val="both"/>
      </w:pPr>
    </w:p>
    <w:p w:rsidR="00F97A19" w:rsidRDefault="00F97A19" w:rsidP="00F97A19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</w:rPr>
        <w:t>Approval of Minutes:</w:t>
      </w:r>
    </w:p>
    <w:p w:rsidR="00F97A19" w:rsidRDefault="00F97A19" w:rsidP="00F97A19">
      <w:pPr>
        <w:pStyle w:val="ListParagraph"/>
        <w:spacing w:line="240" w:lineRule="auto"/>
        <w:jc w:val="both"/>
        <w:rPr>
          <w:b/>
        </w:rPr>
      </w:pPr>
      <w:r>
        <w:t xml:space="preserve">Motion made to approve the minutes from </w:t>
      </w:r>
      <w:r w:rsidR="004458F4">
        <w:t>June 7, 2019</w:t>
      </w:r>
      <w:r>
        <w:t>, as written.</w:t>
      </w:r>
    </w:p>
    <w:p w:rsidR="00F97A19" w:rsidRPr="00E21FAF" w:rsidRDefault="00F97A19" w:rsidP="00F97A19">
      <w:pPr>
        <w:pStyle w:val="ListParagraph"/>
        <w:spacing w:line="240" w:lineRule="auto"/>
        <w:jc w:val="both"/>
      </w:pPr>
      <w:r w:rsidRPr="00E21FAF">
        <w:rPr>
          <w:highlight w:val="green"/>
        </w:rPr>
        <w:t xml:space="preserve">Motion </w:t>
      </w:r>
      <w:r w:rsidR="004458F4">
        <w:rPr>
          <w:highlight w:val="green"/>
        </w:rPr>
        <w:t>18</w:t>
      </w:r>
      <w:r w:rsidR="00064788" w:rsidRPr="00E21FAF">
        <w:rPr>
          <w:highlight w:val="green"/>
        </w:rPr>
        <w:t>-2019</w:t>
      </w:r>
      <w:r w:rsidRPr="00E21FAF">
        <w:rPr>
          <w:highlight w:val="green"/>
        </w:rPr>
        <w:t xml:space="preserve"> to approve </w:t>
      </w:r>
      <w:r w:rsidR="004458F4">
        <w:rPr>
          <w:highlight w:val="green"/>
        </w:rPr>
        <w:t>June 7</w:t>
      </w:r>
      <w:r w:rsidR="0079044E" w:rsidRPr="00E21FAF">
        <w:rPr>
          <w:highlight w:val="green"/>
        </w:rPr>
        <w:t>, 2019</w:t>
      </w:r>
      <w:r w:rsidRPr="00E21FAF">
        <w:rPr>
          <w:highlight w:val="green"/>
        </w:rPr>
        <w:t xml:space="preserve"> COG Minutes</w:t>
      </w:r>
      <w:r w:rsidRPr="00E21FAF">
        <w:t xml:space="preserve">   </w:t>
      </w:r>
    </w:p>
    <w:p w:rsidR="00F97A19" w:rsidRDefault="00F97A19" w:rsidP="00F97A19">
      <w:pPr>
        <w:pStyle w:val="ListParagraph"/>
        <w:spacing w:line="240" w:lineRule="auto"/>
        <w:jc w:val="both"/>
        <w:rPr>
          <w:b/>
        </w:rPr>
      </w:pPr>
      <w:r>
        <w:rPr>
          <w:b/>
        </w:rPr>
        <w:t>1st-</w:t>
      </w:r>
      <w:r w:rsidR="004458F4">
        <w:rPr>
          <w:b/>
        </w:rPr>
        <w:t>Norris</w:t>
      </w:r>
      <w:r>
        <w:rPr>
          <w:b/>
        </w:rPr>
        <w:t xml:space="preserve">, 2nd- </w:t>
      </w:r>
      <w:r w:rsidR="004458F4">
        <w:rPr>
          <w:b/>
        </w:rPr>
        <w:t xml:space="preserve">Dutton </w:t>
      </w:r>
      <w:r w:rsidR="0079044E">
        <w:rPr>
          <w:b/>
        </w:rPr>
        <w:t xml:space="preserve"> </w:t>
      </w:r>
      <w:r w:rsidR="004458F4">
        <w:rPr>
          <w:b/>
        </w:rPr>
        <w:t xml:space="preserve"> </w:t>
      </w:r>
      <w:r w:rsidR="0079044E">
        <w:rPr>
          <w:b/>
        </w:rPr>
        <w:t>Motion</w:t>
      </w:r>
      <w:r>
        <w:rPr>
          <w:b/>
        </w:rPr>
        <w:t xml:space="preserve"> Carried</w:t>
      </w:r>
      <w:r w:rsidR="004B74C0">
        <w:rPr>
          <w:b/>
        </w:rPr>
        <w:t xml:space="preserve"> </w:t>
      </w:r>
    </w:p>
    <w:p w:rsidR="00F97A19" w:rsidRDefault="00F97A19" w:rsidP="00F97A19">
      <w:pPr>
        <w:pStyle w:val="ListParagraph"/>
        <w:rPr>
          <w:b/>
        </w:rPr>
      </w:pPr>
    </w:p>
    <w:p w:rsidR="00F97A19" w:rsidRDefault="00F97A19" w:rsidP="00F97A19">
      <w:pPr>
        <w:pStyle w:val="ListParagraph"/>
        <w:numPr>
          <w:ilvl w:val="0"/>
          <w:numId w:val="7"/>
        </w:numPr>
        <w:spacing w:line="240" w:lineRule="auto"/>
        <w:jc w:val="both"/>
        <w:rPr>
          <w:b/>
        </w:rPr>
      </w:pPr>
      <w:r>
        <w:rPr>
          <w:b/>
        </w:rPr>
        <w:t>Financial/Participant Reports (</w:t>
      </w:r>
      <w:r w:rsidR="00BC7160">
        <w:rPr>
          <w:b/>
        </w:rPr>
        <w:t>Rebecca)</w:t>
      </w:r>
      <w:r w:rsidR="00064788">
        <w:rPr>
          <w:b/>
        </w:rPr>
        <w:t>:</w:t>
      </w:r>
    </w:p>
    <w:p w:rsidR="00F97A19" w:rsidRDefault="00F97A19" w:rsidP="00F97A19">
      <w:pPr>
        <w:pStyle w:val="ListParagraph"/>
        <w:spacing w:line="240" w:lineRule="auto"/>
        <w:jc w:val="both"/>
      </w:pPr>
      <w:r>
        <w:t>Motion made to approve the following reports:</w:t>
      </w:r>
    </w:p>
    <w:p w:rsidR="00F97A19" w:rsidRDefault="004458F4" w:rsidP="00F97A19">
      <w:pPr>
        <w:pStyle w:val="ListParagraph"/>
        <w:numPr>
          <w:ilvl w:val="0"/>
          <w:numId w:val="8"/>
        </w:numPr>
        <w:spacing w:line="240" w:lineRule="auto"/>
        <w:jc w:val="both"/>
      </w:pPr>
      <w:r>
        <w:t>August</w:t>
      </w:r>
      <w:r w:rsidR="00064788">
        <w:t xml:space="preserve"> 2019</w:t>
      </w:r>
      <w:r w:rsidR="00F97A19">
        <w:t xml:space="preserve"> Financial Report</w:t>
      </w:r>
    </w:p>
    <w:p w:rsidR="00F97A19" w:rsidRDefault="004458F4" w:rsidP="00F97A19">
      <w:pPr>
        <w:pStyle w:val="ListParagraph"/>
        <w:numPr>
          <w:ilvl w:val="0"/>
          <w:numId w:val="8"/>
        </w:numPr>
        <w:spacing w:line="240" w:lineRule="auto"/>
        <w:jc w:val="both"/>
      </w:pPr>
      <w:r>
        <w:t xml:space="preserve">August </w:t>
      </w:r>
      <w:r w:rsidR="00064788">
        <w:t>2019</w:t>
      </w:r>
      <w:r w:rsidR="00F97A19">
        <w:t xml:space="preserve"> Allocation /Expense Report</w:t>
      </w:r>
    </w:p>
    <w:p w:rsidR="00F97A19" w:rsidRPr="00E21FAF" w:rsidRDefault="00203FF3" w:rsidP="00F97A19">
      <w:pPr>
        <w:pStyle w:val="ListParagraph"/>
        <w:spacing w:line="240" w:lineRule="auto"/>
        <w:jc w:val="both"/>
      </w:pPr>
      <w:r w:rsidRPr="00E21FAF">
        <w:rPr>
          <w:highlight w:val="green"/>
        </w:rPr>
        <w:t xml:space="preserve">Motion </w:t>
      </w:r>
      <w:r w:rsidR="004458F4">
        <w:rPr>
          <w:highlight w:val="green"/>
        </w:rPr>
        <w:t>1</w:t>
      </w:r>
      <w:r w:rsidR="0079044E" w:rsidRPr="00E21FAF">
        <w:rPr>
          <w:highlight w:val="green"/>
        </w:rPr>
        <w:t>9</w:t>
      </w:r>
      <w:r w:rsidR="00064788" w:rsidRPr="00E21FAF">
        <w:rPr>
          <w:highlight w:val="green"/>
        </w:rPr>
        <w:t>-2019</w:t>
      </w:r>
      <w:r w:rsidR="00F97A19" w:rsidRPr="00E21FAF">
        <w:rPr>
          <w:highlight w:val="green"/>
        </w:rPr>
        <w:t xml:space="preserve"> to approve Financial Report</w:t>
      </w:r>
      <w:r w:rsidR="00F97A19" w:rsidRPr="00E21FAF">
        <w:t xml:space="preserve"> </w:t>
      </w:r>
    </w:p>
    <w:p w:rsidR="00CD0A8A" w:rsidRPr="0079044E" w:rsidRDefault="00F97A19" w:rsidP="0079044E">
      <w:pPr>
        <w:pStyle w:val="ListParagraph"/>
        <w:spacing w:line="240" w:lineRule="auto"/>
        <w:jc w:val="both"/>
        <w:rPr>
          <w:b/>
        </w:rPr>
      </w:pPr>
      <w:r>
        <w:rPr>
          <w:b/>
        </w:rPr>
        <w:t>1</w:t>
      </w:r>
      <w:r w:rsidRPr="004458F4">
        <w:rPr>
          <w:b/>
          <w:vertAlign w:val="superscript"/>
        </w:rPr>
        <w:t>st</w:t>
      </w:r>
      <w:r w:rsidR="004458F4">
        <w:rPr>
          <w:b/>
        </w:rPr>
        <w:t xml:space="preserve"> Norris</w:t>
      </w:r>
      <w:r>
        <w:rPr>
          <w:b/>
        </w:rPr>
        <w:t xml:space="preserve"> 2nd- </w:t>
      </w:r>
      <w:r w:rsidR="004458F4">
        <w:rPr>
          <w:b/>
        </w:rPr>
        <w:t>Dutton</w:t>
      </w:r>
      <w:r w:rsidR="002B3C7E">
        <w:rPr>
          <w:b/>
        </w:rPr>
        <w:t xml:space="preserve">  </w:t>
      </w:r>
      <w:r>
        <w:rPr>
          <w:b/>
        </w:rPr>
        <w:t xml:space="preserve"> Motion Carried</w:t>
      </w:r>
    </w:p>
    <w:p w:rsidR="00CD0A8A" w:rsidRPr="002B3C7E" w:rsidRDefault="00CD0A8A" w:rsidP="00F97A19">
      <w:pPr>
        <w:pStyle w:val="ListParagraph"/>
        <w:spacing w:line="240" w:lineRule="auto"/>
        <w:jc w:val="both"/>
      </w:pPr>
    </w:p>
    <w:p w:rsidR="00B21F42" w:rsidRDefault="00F97A19" w:rsidP="00B21F42">
      <w:pPr>
        <w:pStyle w:val="ListParagraph"/>
        <w:numPr>
          <w:ilvl w:val="0"/>
          <w:numId w:val="7"/>
        </w:numPr>
        <w:spacing w:line="240" w:lineRule="auto"/>
        <w:jc w:val="both"/>
      </w:pPr>
      <w:r>
        <w:rPr>
          <w:b/>
        </w:rPr>
        <w:t>Funding Transfers:</w:t>
      </w:r>
      <w:r>
        <w:t xml:space="preserve"> </w:t>
      </w:r>
      <w:r w:rsidR="00B21F42">
        <w:t xml:space="preserve">  </w:t>
      </w:r>
    </w:p>
    <w:p w:rsidR="00B21F42" w:rsidRDefault="00B21F42" w:rsidP="00B21F42">
      <w:pPr>
        <w:spacing w:after="0"/>
        <w:ind w:left="360"/>
      </w:pPr>
      <w:r>
        <w:t xml:space="preserve">       </w:t>
      </w:r>
      <w:r>
        <w:t>Rebecca presented a handout with transfer requests as follows:</w:t>
      </w:r>
    </w:p>
    <w:p w:rsidR="00B21F42" w:rsidRDefault="00B21F42" w:rsidP="00B21F42">
      <w:pPr>
        <w:tabs>
          <w:tab w:val="left" w:pos="2115"/>
        </w:tabs>
        <w:spacing w:after="0"/>
      </w:pPr>
      <w:r>
        <w:t xml:space="preserve">               Belmont:   ($186,000.00) from DW, $43,561.58 received Youth = ($142,438.42)</w:t>
      </w:r>
    </w:p>
    <w:p w:rsidR="00B21F42" w:rsidRDefault="00B21F42" w:rsidP="00B21F42">
      <w:pPr>
        <w:tabs>
          <w:tab w:val="left" w:pos="2115"/>
        </w:tabs>
        <w:spacing w:after="0"/>
      </w:pPr>
      <w:r>
        <w:t xml:space="preserve">               Carroll:  </w:t>
      </w:r>
      <w:r>
        <w:t>($54,609.99) from Adult, ($58,038.65) from DW, ($264.50) from Youth = ($112,913.14)</w:t>
      </w:r>
    </w:p>
    <w:p w:rsidR="00B21F42" w:rsidRDefault="00B21F42" w:rsidP="00B21F42">
      <w:pPr>
        <w:tabs>
          <w:tab w:val="left" w:pos="2115"/>
        </w:tabs>
        <w:spacing w:after="0"/>
      </w:pPr>
      <w:r>
        <w:t xml:space="preserve">               Harrison:    $264.50 received Youth = $264.50</w:t>
      </w:r>
    </w:p>
    <w:p w:rsidR="00B21F42" w:rsidRDefault="00B21F42" w:rsidP="00B21F42">
      <w:pPr>
        <w:tabs>
          <w:tab w:val="left" w:pos="2115"/>
        </w:tabs>
        <w:spacing w:after="0"/>
      </w:pPr>
      <w:r>
        <w:t xml:space="preserve">               Jefferson:  $54,609.99 received Adult, $244,038.65 received DW = $298,648.64</w:t>
      </w:r>
    </w:p>
    <w:p w:rsidR="00137DC5" w:rsidRDefault="00137DC5" w:rsidP="00B21F42">
      <w:pPr>
        <w:tabs>
          <w:tab w:val="left" w:pos="2115"/>
        </w:tabs>
        <w:spacing w:after="0"/>
      </w:pPr>
      <w:r>
        <w:t xml:space="preserve">               These transfers were approved by WDB16 Motion 28-2019.</w:t>
      </w:r>
    </w:p>
    <w:p w:rsidR="0079044E" w:rsidRDefault="0079044E" w:rsidP="0079044E">
      <w:pPr>
        <w:pStyle w:val="ListParagraph"/>
        <w:spacing w:line="240" w:lineRule="auto"/>
        <w:jc w:val="both"/>
      </w:pPr>
      <w:r w:rsidRPr="0079044E">
        <w:rPr>
          <w:highlight w:val="green"/>
        </w:rPr>
        <w:t xml:space="preserve">Motion </w:t>
      </w:r>
      <w:r w:rsidR="004458F4">
        <w:rPr>
          <w:highlight w:val="green"/>
        </w:rPr>
        <w:t>20</w:t>
      </w:r>
      <w:r w:rsidRPr="0079044E">
        <w:rPr>
          <w:highlight w:val="green"/>
        </w:rPr>
        <w:t xml:space="preserve">-2019 to allow the </w:t>
      </w:r>
      <w:r w:rsidR="00B21F42" w:rsidRPr="00B21F42">
        <w:rPr>
          <w:highlight w:val="green"/>
        </w:rPr>
        <w:t>above detailed transfers.</w:t>
      </w:r>
      <w:r w:rsidR="00B21F42">
        <w:t xml:space="preserve"> </w:t>
      </w:r>
    </w:p>
    <w:p w:rsidR="00BC7160" w:rsidRDefault="002C75C7" w:rsidP="0079044E">
      <w:pPr>
        <w:pStyle w:val="ListParagraph"/>
        <w:spacing w:line="240" w:lineRule="auto"/>
        <w:jc w:val="both"/>
        <w:rPr>
          <w:b/>
        </w:rPr>
      </w:pPr>
      <w:r w:rsidRPr="0079044E">
        <w:rPr>
          <w:b/>
        </w:rPr>
        <w:t>1st</w:t>
      </w:r>
      <w:r w:rsidR="00203FF3" w:rsidRPr="0079044E">
        <w:rPr>
          <w:b/>
        </w:rPr>
        <w:t xml:space="preserve"> </w:t>
      </w:r>
      <w:r w:rsidR="00B21F42">
        <w:rPr>
          <w:b/>
        </w:rPr>
        <w:t>Dutton</w:t>
      </w:r>
      <w:r w:rsidR="00203FF3" w:rsidRPr="0079044E">
        <w:rPr>
          <w:b/>
        </w:rPr>
        <w:t xml:space="preserve"> </w:t>
      </w:r>
      <w:r w:rsidRPr="0079044E">
        <w:rPr>
          <w:b/>
        </w:rPr>
        <w:t xml:space="preserve">  2</w:t>
      </w:r>
      <w:r w:rsidRPr="0079044E">
        <w:rPr>
          <w:b/>
          <w:vertAlign w:val="superscript"/>
        </w:rPr>
        <w:t>nd</w:t>
      </w:r>
      <w:r w:rsidRPr="0079044E">
        <w:rPr>
          <w:b/>
        </w:rPr>
        <w:t xml:space="preserve"> </w:t>
      </w:r>
      <w:r w:rsidR="00B21F42">
        <w:rPr>
          <w:b/>
        </w:rPr>
        <w:t>Norris</w:t>
      </w:r>
      <w:r w:rsidR="003F068D" w:rsidRPr="0079044E">
        <w:rPr>
          <w:b/>
        </w:rPr>
        <w:t xml:space="preserve"> </w:t>
      </w:r>
      <w:r w:rsidRPr="0079044E">
        <w:rPr>
          <w:b/>
        </w:rPr>
        <w:t xml:space="preserve">  </w:t>
      </w:r>
      <w:r w:rsidR="00203FF3" w:rsidRPr="0079044E">
        <w:rPr>
          <w:b/>
        </w:rPr>
        <w:t>Motion Carried</w:t>
      </w:r>
    </w:p>
    <w:p w:rsidR="005A1667" w:rsidRDefault="005A1667" w:rsidP="0079044E">
      <w:pPr>
        <w:pStyle w:val="ListParagraph"/>
        <w:spacing w:line="240" w:lineRule="auto"/>
        <w:jc w:val="both"/>
        <w:rPr>
          <w:b/>
        </w:rPr>
      </w:pPr>
    </w:p>
    <w:p w:rsidR="00E21FAF" w:rsidRDefault="00E21FAF" w:rsidP="00FA31AC">
      <w:pPr>
        <w:spacing w:line="240" w:lineRule="auto"/>
        <w:jc w:val="both"/>
        <w:rPr>
          <w:b/>
        </w:rPr>
      </w:pPr>
    </w:p>
    <w:p w:rsidR="00B21F42" w:rsidRPr="00FA31AC" w:rsidRDefault="00B21F42" w:rsidP="00FA31AC">
      <w:pPr>
        <w:spacing w:line="240" w:lineRule="auto"/>
        <w:jc w:val="both"/>
        <w:rPr>
          <w:b/>
        </w:rPr>
      </w:pPr>
    </w:p>
    <w:p w:rsidR="004B74C0" w:rsidRPr="003B0DBB" w:rsidRDefault="004B74C0" w:rsidP="004B74C0">
      <w:pPr>
        <w:pStyle w:val="ListParagraph"/>
        <w:numPr>
          <w:ilvl w:val="0"/>
          <w:numId w:val="7"/>
        </w:numPr>
        <w:tabs>
          <w:tab w:val="left" w:pos="6225"/>
        </w:tabs>
        <w:spacing w:line="240" w:lineRule="auto"/>
        <w:jc w:val="both"/>
        <w:rPr>
          <w:rFonts w:cstheme="minorHAnsi"/>
        </w:rPr>
      </w:pPr>
      <w:r w:rsidRPr="003B0DBB">
        <w:rPr>
          <w:rFonts w:cstheme="minorHAnsi"/>
          <w:b/>
        </w:rPr>
        <w:t>WIOA Update: Staff Report</w:t>
      </w:r>
      <w:r w:rsidR="00BC7160" w:rsidRPr="003B0DBB">
        <w:rPr>
          <w:rFonts w:cstheme="minorHAnsi"/>
          <w:b/>
        </w:rPr>
        <w:t xml:space="preserve"> (Rob)</w:t>
      </w:r>
    </w:p>
    <w:p w:rsidR="0079044E" w:rsidRPr="003B0DBB" w:rsidRDefault="0079044E" w:rsidP="0079044E">
      <w:pPr>
        <w:pStyle w:val="ListParagraph"/>
        <w:tabs>
          <w:tab w:val="left" w:pos="6225"/>
        </w:tabs>
        <w:spacing w:line="240" w:lineRule="auto"/>
        <w:jc w:val="both"/>
        <w:rPr>
          <w:rFonts w:cstheme="minorHAnsi"/>
        </w:rPr>
      </w:pPr>
      <w:r w:rsidRPr="003B0DBB">
        <w:rPr>
          <w:rFonts w:cstheme="minorHAnsi"/>
        </w:rPr>
        <w:t xml:space="preserve">Rob provided a written report and brief discussion on the following topics: </w:t>
      </w:r>
    </w:p>
    <w:p w:rsidR="005A1667" w:rsidRPr="003B0DBB" w:rsidRDefault="0079044E" w:rsidP="0079044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B0DBB">
        <w:rPr>
          <w:rFonts w:cstheme="minorHAnsi"/>
        </w:rPr>
        <w:t>Labor Exchange Workforce Specialist</w:t>
      </w:r>
      <w:r w:rsidR="00B21F42" w:rsidRPr="003B0DBB">
        <w:rPr>
          <w:rFonts w:cstheme="minorHAnsi"/>
        </w:rPr>
        <w:t>s have been hired and have begun working at the 2 comprehensive centers.</w:t>
      </w:r>
      <w:r w:rsidR="005A1667" w:rsidRPr="003B0DBB">
        <w:rPr>
          <w:rFonts w:cstheme="minorHAnsi"/>
        </w:rPr>
        <w:t xml:space="preserve"> </w:t>
      </w:r>
    </w:p>
    <w:p w:rsidR="0079044E" w:rsidRPr="003B0DBB" w:rsidRDefault="0079044E" w:rsidP="0079044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B0DBB">
        <w:rPr>
          <w:rFonts w:cstheme="minorHAnsi"/>
        </w:rPr>
        <w:t>MOU and Library MOUs</w:t>
      </w:r>
      <w:r w:rsidR="00B21F42" w:rsidRPr="003B0DBB">
        <w:rPr>
          <w:rFonts w:cstheme="minorHAnsi"/>
        </w:rPr>
        <w:t xml:space="preserve"> are all completed</w:t>
      </w:r>
    </w:p>
    <w:p w:rsidR="0079044E" w:rsidRPr="003B0DBB" w:rsidRDefault="0079044E" w:rsidP="0079044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B0DBB">
        <w:rPr>
          <w:rFonts w:cstheme="minorHAnsi"/>
        </w:rPr>
        <w:t>New Jefferson/Belmont Flood Grant (OH-32</w:t>
      </w:r>
      <w:r w:rsidR="00B21F42" w:rsidRPr="003B0DBB">
        <w:rPr>
          <w:rFonts w:cstheme="minorHAnsi"/>
        </w:rPr>
        <w:t>) has begun in</w:t>
      </w:r>
      <w:r w:rsidR="00FA31AC" w:rsidRPr="003B0DBB">
        <w:rPr>
          <w:rFonts w:cstheme="minorHAnsi"/>
        </w:rPr>
        <w:t xml:space="preserve"> Belmont and Jefferson Counties.</w:t>
      </w:r>
    </w:p>
    <w:p w:rsidR="0079044E" w:rsidRPr="003B0DBB" w:rsidRDefault="0079044E" w:rsidP="0079044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B0DBB">
        <w:rPr>
          <w:rFonts w:cstheme="minorHAnsi"/>
        </w:rPr>
        <w:t>Performance Report</w:t>
      </w:r>
      <w:r w:rsidR="00B21F42" w:rsidRPr="003B0DBB">
        <w:rPr>
          <w:rFonts w:cstheme="minorHAnsi"/>
        </w:rPr>
        <w:t>-handout.  Rob summarized that the area is meeting all but one (1) performance measure</w:t>
      </w:r>
    </w:p>
    <w:p w:rsidR="0079044E" w:rsidRPr="003B0DBB" w:rsidRDefault="00B21F42" w:rsidP="0079044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B0DBB">
        <w:rPr>
          <w:rFonts w:cstheme="minorHAnsi"/>
        </w:rPr>
        <w:t xml:space="preserve">Three (3) Corrective Action Plans have been prepared and submitted to the </w:t>
      </w:r>
      <w:r w:rsidR="003B0DBB" w:rsidRPr="003B0DBB">
        <w:rPr>
          <w:rFonts w:cstheme="minorHAnsi"/>
        </w:rPr>
        <w:t>state,</w:t>
      </w:r>
      <w:r w:rsidRPr="003B0DBB">
        <w:rPr>
          <w:rFonts w:cstheme="minorHAnsi"/>
        </w:rPr>
        <w:t xml:space="preserve"> based on issues identified in the recent performance audit.</w:t>
      </w:r>
    </w:p>
    <w:p w:rsidR="0079044E" w:rsidRPr="003B0DBB" w:rsidRDefault="0079044E" w:rsidP="0079044E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3B0DBB">
        <w:rPr>
          <w:rFonts w:cstheme="minorHAnsi"/>
        </w:rPr>
        <w:t>Outreach</w:t>
      </w:r>
      <w:r w:rsidR="00A315D9" w:rsidRPr="003B0DBB">
        <w:rPr>
          <w:rFonts w:cstheme="minorHAnsi"/>
        </w:rPr>
        <w:t xml:space="preserve"> project data was shared</w:t>
      </w:r>
    </w:p>
    <w:p w:rsidR="002D1BD7" w:rsidRPr="003B0DBB" w:rsidRDefault="002D1BD7" w:rsidP="002D1BD7">
      <w:pPr>
        <w:spacing w:after="0" w:line="240" w:lineRule="auto"/>
        <w:rPr>
          <w:rFonts w:cstheme="minorHAnsi"/>
        </w:rPr>
      </w:pPr>
    </w:p>
    <w:p w:rsidR="00137DC5" w:rsidRPr="003B0DBB" w:rsidRDefault="002D1BD7" w:rsidP="00137DC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3B0DBB">
        <w:rPr>
          <w:rFonts w:cstheme="minorHAnsi"/>
          <w:b/>
        </w:rPr>
        <w:t>Agreement Revision with East Central Ohio Educational Service Center (ECO-ESC)</w:t>
      </w:r>
    </w:p>
    <w:p w:rsidR="002D1BD7" w:rsidRPr="003B0DBB" w:rsidRDefault="002D1BD7" w:rsidP="002D1BD7">
      <w:pPr>
        <w:pStyle w:val="ListParagraph"/>
        <w:spacing w:after="0" w:line="240" w:lineRule="auto"/>
        <w:rPr>
          <w:rFonts w:cstheme="minorHAnsi"/>
          <w:highlight w:val="green"/>
        </w:rPr>
      </w:pPr>
      <w:r w:rsidRPr="003B0DBB">
        <w:rPr>
          <w:rFonts w:cstheme="minorHAnsi"/>
          <w:highlight w:val="green"/>
        </w:rPr>
        <w:t>Motion</w:t>
      </w:r>
      <w:r w:rsidRPr="003B0DBB">
        <w:rPr>
          <w:rFonts w:cstheme="minorHAnsi"/>
          <w:highlight w:val="green"/>
        </w:rPr>
        <w:t xml:space="preserve"> 21</w:t>
      </w:r>
      <w:r w:rsidRPr="003B0DBB">
        <w:rPr>
          <w:rFonts w:cstheme="minorHAnsi"/>
          <w:highlight w:val="green"/>
        </w:rPr>
        <w:t>-2019 to approve the revision of ECO-ESC budget for Element 8 Youth Services from $58,600 to $84,444 from 7/1/19 to 6/30/20.  This revision reflects a full 12 months of services.</w:t>
      </w:r>
    </w:p>
    <w:p w:rsidR="00137DC5" w:rsidRPr="003B0DBB" w:rsidRDefault="00137DC5" w:rsidP="002D1BD7">
      <w:pPr>
        <w:pStyle w:val="ListParagraph"/>
        <w:spacing w:after="0" w:line="240" w:lineRule="auto"/>
        <w:rPr>
          <w:rFonts w:cstheme="minorHAnsi"/>
          <w:highlight w:val="green"/>
        </w:rPr>
      </w:pPr>
      <w:r w:rsidRPr="003B0DBB">
        <w:rPr>
          <w:rFonts w:cstheme="minorHAnsi"/>
          <w:highlight w:val="green"/>
        </w:rPr>
        <w:t>This was approved by WDB16 Motion 29-2019.</w:t>
      </w:r>
    </w:p>
    <w:p w:rsidR="002D1BD7" w:rsidRPr="003B0DBB" w:rsidRDefault="002D1BD7" w:rsidP="002D1BD7">
      <w:pPr>
        <w:pStyle w:val="ListParagraph"/>
        <w:spacing w:after="0" w:line="240" w:lineRule="auto"/>
        <w:rPr>
          <w:rFonts w:cstheme="minorHAnsi"/>
          <w:b/>
        </w:rPr>
      </w:pPr>
      <w:r w:rsidRPr="003B0DBB">
        <w:rPr>
          <w:rFonts w:cstheme="minorHAnsi"/>
          <w:b/>
        </w:rPr>
        <w:t>1</w:t>
      </w:r>
      <w:r w:rsidRPr="003B0DBB">
        <w:rPr>
          <w:rFonts w:cstheme="minorHAnsi"/>
          <w:b/>
          <w:vertAlign w:val="superscript"/>
        </w:rPr>
        <w:t>st</w:t>
      </w:r>
      <w:r w:rsidRPr="003B0DBB">
        <w:rPr>
          <w:rFonts w:cstheme="minorHAnsi"/>
          <w:b/>
        </w:rPr>
        <w:t xml:space="preserve"> </w:t>
      </w:r>
      <w:r w:rsidRPr="003B0DBB">
        <w:rPr>
          <w:rFonts w:cstheme="minorHAnsi"/>
          <w:b/>
        </w:rPr>
        <w:t>Dutton</w:t>
      </w:r>
      <w:r w:rsidRPr="003B0DBB">
        <w:rPr>
          <w:rFonts w:cstheme="minorHAnsi"/>
          <w:b/>
        </w:rPr>
        <w:t xml:space="preserve">   2</w:t>
      </w:r>
      <w:r w:rsidRPr="003B0DBB">
        <w:rPr>
          <w:rFonts w:cstheme="minorHAnsi"/>
          <w:b/>
          <w:vertAlign w:val="superscript"/>
        </w:rPr>
        <w:t>nd</w:t>
      </w:r>
      <w:r w:rsidRPr="003B0DBB">
        <w:rPr>
          <w:rFonts w:cstheme="minorHAnsi"/>
          <w:b/>
        </w:rPr>
        <w:t xml:space="preserve"> </w:t>
      </w:r>
      <w:r w:rsidRPr="003B0DBB">
        <w:rPr>
          <w:rFonts w:cstheme="minorHAnsi"/>
          <w:b/>
        </w:rPr>
        <w:t>Norris</w:t>
      </w:r>
      <w:r w:rsidRPr="003B0DBB">
        <w:rPr>
          <w:rFonts w:cstheme="minorHAnsi"/>
          <w:b/>
        </w:rPr>
        <w:t xml:space="preserve">   </w:t>
      </w:r>
      <w:r w:rsidRPr="003B0DBB">
        <w:rPr>
          <w:rFonts w:cstheme="minorHAnsi"/>
          <w:b/>
        </w:rPr>
        <w:t>Motion Carried</w:t>
      </w:r>
    </w:p>
    <w:p w:rsidR="002D1BD7" w:rsidRPr="003B0DBB" w:rsidRDefault="002D1BD7" w:rsidP="002D1BD7">
      <w:pPr>
        <w:spacing w:after="0" w:line="240" w:lineRule="auto"/>
        <w:rPr>
          <w:rFonts w:cstheme="minorHAnsi"/>
        </w:rPr>
      </w:pPr>
    </w:p>
    <w:p w:rsidR="002D1BD7" w:rsidRPr="003B0DBB" w:rsidRDefault="002D1BD7" w:rsidP="002D1BD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3B0DBB">
        <w:rPr>
          <w:rFonts w:cstheme="minorHAnsi"/>
          <w:b/>
        </w:rPr>
        <w:t>NEG OH-32 Monitoring Contract with RFG Associates Inc.</w:t>
      </w:r>
    </w:p>
    <w:p w:rsidR="00137DC5" w:rsidRPr="003B0DBB" w:rsidRDefault="002D1BD7" w:rsidP="002D1BD7">
      <w:pPr>
        <w:spacing w:after="0" w:line="240" w:lineRule="auto"/>
        <w:ind w:left="720"/>
        <w:rPr>
          <w:rFonts w:cstheme="minorHAnsi"/>
        </w:rPr>
      </w:pPr>
      <w:r w:rsidRPr="003B0DBB">
        <w:rPr>
          <w:rFonts w:cstheme="minorHAnsi"/>
          <w:highlight w:val="green"/>
        </w:rPr>
        <w:t xml:space="preserve">Motion </w:t>
      </w:r>
      <w:r w:rsidRPr="003B0DBB">
        <w:rPr>
          <w:rFonts w:cstheme="minorHAnsi"/>
          <w:highlight w:val="green"/>
        </w:rPr>
        <w:t>22</w:t>
      </w:r>
      <w:r w:rsidRPr="003B0DBB">
        <w:rPr>
          <w:rFonts w:cstheme="minorHAnsi"/>
          <w:highlight w:val="green"/>
        </w:rPr>
        <w:t xml:space="preserve">-2019 to approve Addendum #1 to the RFG Associates Inc. Staff to the Board Contract, to increase by $6,000 to provide local flood grant site monitoring services from 9/1/19 to 6/30/20. </w:t>
      </w:r>
    </w:p>
    <w:p w:rsidR="00137DC5" w:rsidRPr="003B0DBB" w:rsidRDefault="00137DC5" w:rsidP="00137DC5">
      <w:pPr>
        <w:pStyle w:val="ListParagraph"/>
        <w:spacing w:after="0" w:line="240" w:lineRule="auto"/>
        <w:rPr>
          <w:rFonts w:cstheme="minorHAnsi"/>
          <w:highlight w:val="green"/>
        </w:rPr>
      </w:pPr>
      <w:r w:rsidRPr="003B0DBB">
        <w:rPr>
          <w:rFonts w:cstheme="minorHAnsi"/>
          <w:highlight w:val="green"/>
        </w:rPr>
        <w:t>This was approved by WDB16 Motion</w:t>
      </w:r>
      <w:r w:rsidRPr="003B0DBB">
        <w:rPr>
          <w:rFonts w:cstheme="minorHAnsi"/>
          <w:highlight w:val="green"/>
        </w:rPr>
        <w:t xml:space="preserve"> 31</w:t>
      </w:r>
      <w:r w:rsidRPr="003B0DBB">
        <w:rPr>
          <w:rFonts w:cstheme="minorHAnsi"/>
          <w:highlight w:val="green"/>
        </w:rPr>
        <w:t>-2019.</w:t>
      </w:r>
    </w:p>
    <w:p w:rsidR="002D1BD7" w:rsidRPr="003B0DBB" w:rsidRDefault="002D1BD7" w:rsidP="002D1BD7">
      <w:pPr>
        <w:spacing w:after="0" w:line="240" w:lineRule="auto"/>
        <w:ind w:left="720"/>
        <w:rPr>
          <w:rFonts w:cstheme="minorHAnsi"/>
          <w:highlight w:val="green"/>
        </w:rPr>
      </w:pPr>
      <w:r w:rsidRPr="003B0DBB">
        <w:rPr>
          <w:rFonts w:cstheme="minorHAnsi"/>
          <w:b/>
        </w:rPr>
        <w:t>1</w:t>
      </w:r>
      <w:r w:rsidRPr="003B0DBB">
        <w:rPr>
          <w:rFonts w:cstheme="minorHAnsi"/>
          <w:b/>
          <w:vertAlign w:val="superscript"/>
        </w:rPr>
        <w:t>st</w:t>
      </w:r>
      <w:r w:rsidRPr="003B0DBB">
        <w:rPr>
          <w:rFonts w:cstheme="minorHAnsi"/>
          <w:b/>
        </w:rPr>
        <w:t xml:space="preserve"> </w:t>
      </w:r>
      <w:r w:rsidRPr="003B0DBB">
        <w:rPr>
          <w:rFonts w:cstheme="minorHAnsi"/>
          <w:b/>
        </w:rPr>
        <w:t>Dutton</w:t>
      </w:r>
      <w:r w:rsidRPr="003B0DBB">
        <w:rPr>
          <w:rFonts w:cstheme="minorHAnsi"/>
          <w:b/>
        </w:rPr>
        <w:t xml:space="preserve"> 2</w:t>
      </w:r>
      <w:r w:rsidRPr="003B0DBB">
        <w:rPr>
          <w:rFonts w:cstheme="minorHAnsi"/>
          <w:b/>
          <w:vertAlign w:val="superscript"/>
        </w:rPr>
        <w:t>nd</w:t>
      </w:r>
      <w:r w:rsidRPr="003B0DBB">
        <w:rPr>
          <w:rFonts w:cstheme="minorHAnsi"/>
          <w:b/>
        </w:rPr>
        <w:t xml:space="preserve"> </w:t>
      </w:r>
      <w:r w:rsidRPr="003B0DBB">
        <w:rPr>
          <w:rFonts w:cstheme="minorHAnsi"/>
          <w:b/>
        </w:rPr>
        <w:t>Norris</w:t>
      </w:r>
      <w:r w:rsidRPr="003B0DBB">
        <w:rPr>
          <w:rFonts w:cstheme="minorHAnsi"/>
          <w:b/>
        </w:rPr>
        <w:t xml:space="preserve">   </w:t>
      </w:r>
      <w:r w:rsidRPr="003B0DBB">
        <w:rPr>
          <w:rFonts w:cstheme="minorHAnsi"/>
          <w:b/>
        </w:rPr>
        <w:t>Motion Carried</w:t>
      </w:r>
    </w:p>
    <w:p w:rsidR="002D1BD7" w:rsidRPr="003B0DBB" w:rsidRDefault="002D1BD7" w:rsidP="002D1BD7">
      <w:pPr>
        <w:pStyle w:val="ListParagraph"/>
        <w:spacing w:after="0" w:line="240" w:lineRule="auto"/>
        <w:rPr>
          <w:rFonts w:cstheme="minorHAnsi"/>
        </w:rPr>
      </w:pPr>
    </w:p>
    <w:p w:rsidR="002D1BD7" w:rsidRPr="003B0DBB" w:rsidRDefault="002D1BD7" w:rsidP="002D1BD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B0DBB">
        <w:rPr>
          <w:rFonts w:cstheme="minorHAnsi"/>
          <w:b/>
        </w:rPr>
        <w:t>MOU:  Jefferson and Harrison County Payment Process</w:t>
      </w:r>
    </w:p>
    <w:p w:rsidR="002D1BD7" w:rsidRPr="003B0DBB" w:rsidRDefault="002D1BD7" w:rsidP="002D1BD7">
      <w:pPr>
        <w:spacing w:after="0"/>
        <w:ind w:left="720"/>
        <w:rPr>
          <w:rFonts w:cstheme="minorHAnsi"/>
        </w:rPr>
      </w:pPr>
      <w:r w:rsidRPr="003B0DBB">
        <w:rPr>
          <w:rFonts w:cstheme="minorHAnsi"/>
        </w:rPr>
        <w:t>Mike McGlumphy explained that the two (2) step approval process for Jefferson Co CAC to receive reimbursement for service provide to WDA16 has created a cash flow issue for his organization.   An MOU has been drafted that would allow the WDA16 Fiscal Agent, Belmont County, to make reimbursement payments directly to the Jefferson Co CAC.</w:t>
      </w:r>
      <w:r w:rsidRPr="003B0DBB">
        <w:rPr>
          <w:rFonts w:cstheme="minorHAnsi"/>
        </w:rPr>
        <w:t xml:space="preserve">  Mike said there still needs to be some discussion about this plan before the COG approves it, so he requested the item be tabled.</w:t>
      </w:r>
      <w:r w:rsidR="00137DC5" w:rsidRPr="003B0DBB">
        <w:rPr>
          <w:rFonts w:cstheme="minorHAnsi"/>
        </w:rPr>
        <w:t xml:space="preserve">   WDB16 approved this in Motion 32-2019.</w:t>
      </w:r>
    </w:p>
    <w:p w:rsidR="002D1BD7" w:rsidRPr="003B0DBB" w:rsidRDefault="002D1BD7" w:rsidP="002D1BD7">
      <w:pPr>
        <w:spacing w:after="0"/>
        <w:ind w:left="720"/>
        <w:rPr>
          <w:rFonts w:cstheme="minorHAnsi"/>
          <w:highlight w:val="green"/>
        </w:rPr>
      </w:pPr>
      <w:r w:rsidRPr="003B0DBB">
        <w:rPr>
          <w:rFonts w:cstheme="minorHAnsi"/>
          <w:highlight w:val="green"/>
        </w:rPr>
        <w:t xml:space="preserve">Motion </w:t>
      </w:r>
      <w:r w:rsidRPr="003B0DBB">
        <w:rPr>
          <w:rFonts w:cstheme="minorHAnsi"/>
          <w:highlight w:val="green"/>
        </w:rPr>
        <w:t>23</w:t>
      </w:r>
      <w:r w:rsidRPr="003B0DBB">
        <w:rPr>
          <w:rFonts w:cstheme="minorHAnsi"/>
          <w:highlight w:val="green"/>
        </w:rPr>
        <w:t xml:space="preserve">-2019 to </w:t>
      </w:r>
      <w:r w:rsidRPr="003B0DBB">
        <w:rPr>
          <w:rFonts w:cstheme="minorHAnsi"/>
          <w:highlight w:val="green"/>
        </w:rPr>
        <w:t>Table</w:t>
      </w:r>
      <w:r w:rsidRPr="003B0DBB">
        <w:rPr>
          <w:rFonts w:cstheme="minorHAnsi"/>
          <w:highlight w:val="green"/>
        </w:rPr>
        <w:t xml:space="preserve">.   </w:t>
      </w:r>
    </w:p>
    <w:p w:rsidR="002D1BD7" w:rsidRPr="003B0DBB" w:rsidRDefault="002D1BD7" w:rsidP="002D1BD7">
      <w:pPr>
        <w:spacing w:after="0"/>
        <w:ind w:left="720"/>
        <w:rPr>
          <w:rFonts w:cstheme="minorHAnsi"/>
          <w:b/>
        </w:rPr>
      </w:pPr>
      <w:r w:rsidRPr="003B0DBB">
        <w:rPr>
          <w:rFonts w:cstheme="minorHAnsi"/>
          <w:b/>
        </w:rPr>
        <w:t>1</w:t>
      </w:r>
      <w:r w:rsidRPr="003B0DBB">
        <w:rPr>
          <w:rFonts w:cstheme="minorHAnsi"/>
          <w:b/>
          <w:vertAlign w:val="superscript"/>
        </w:rPr>
        <w:t>st</w:t>
      </w:r>
      <w:r w:rsidRPr="003B0DBB">
        <w:rPr>
          <w:rFonts w:cstheme="minorHAnsi"/>
          <w:b/>
        </w:rPr>
        <w:t xml:space="preserve"> </w:t>
      </w:r>
      <w:r w:rsidRPr="003B0DBB">
        <w:rPr>
          <w:rFonts w:cstheme="minorHAnsi"/>
          <w:b/>
        </w:rPr>
        <w:t>Norris</w:t>
      </w:r>
      <w:r w:rsidRPr="003B0DBB">
        <w:rPr>
          <w:rFonts w:cstheme="minorHAnsi"/>
          <w:b/>
        </w:rPr>
        <w:t xml:space="preserve">   2</w:t>
      </w:r>
      <w:r w:rsidRPr="003B0DBB">
        <w:rPr>
          <w:rFonts w:cstheme="minorHAnsi"/>
          <w:b/>
          <w:vertAlign w:val="superscript"/>
        </w:rPr>
        <w:t>nd</w:t>
      </w:r>
      <w:r w:rsidRPr="003B0DBB">
        <w:rPr>
          <w:rFonts w:cstheme="minorHAnsi"/>
          <w:b/>
        </w:rPr>
        <w:t xml:space="preserve"> </w:t>
      </w:r>
      <w:r w:rsidRPr="003B0DBB">
        <w:rPr>
          <w:rFonts w:cstheme="minorHAnsi"/>
          <w:b/>
        </w:rPr>
        <w:t>Dutton</w:t>
      </w:r>
      <w:r w:rsidRPr="003B0DBB">
        <w:rPr>
          <w:rFonts w:cstheme="minorHAnsi"/>
          <w:b/>
        </w:rPr>
        <w:t xml:space="preserve">   </w:t>
      </w:r>
      <w:r w:rsidRPr="003B0DBB">
        <w:rPr>
          <w:rFonts w:cstheme="minorHAnsi"/>
          <w:b/>
        </w:rPr>
        <w:t>Motion Carried</w:t>
      </w:r>
    </w:p>
    <w:p w:rsidR="002D1BD7" w:rsidRPr="003B0DBB" w:rsidRDefault="002D1BD7" w:rsidP="002D1BD7">
      <w:pPr>
        <w:spacing w:after="0" w:line="240" w:lineRule="auto"/>
        <w:rPr>
          <w:rFonts w:cstheme="minorHAnsi"/>
        </w:rPr>
      </w:pPr>
    </w:p>
    <w:p w:rsidR="002D1BD7" w:rsidRPr="003B0DBB" w:rsidRDefault="002D1BD7" w:rsidP="002D1BD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3B0DBB">
        <w:rPr>
          <w:rFonts w:cstheme="minorHAnsi"/>
          <w:b/>
        </w:rPr>
        <w:t>Opio</w:t>
      </w:r>
      <w:r w:rsidRPr="003B0DBB">
        <w:rPr>
          <w:rFonts w:cstheme="minorHAnsi"/>
          <w:b/>
        </w:rPr>
        <w:t>i</w:t>
      </w:r>
      <w:r w:rsidRPr="003B0DBB">
        <w:rPr>
          <w:rFonts w:cstheme="minorHAnsi"/>
          <w:b/>
        </w:rPr>
        <w:t>d 3 Grant (Jefferson Co CAC)</w:t>
      </w:r>
    </w:p>
    <w:p w:rsidR="002D1BD7" w:rsidRPr="003B0DBB" w:rsidRDefault="002D1BD7" w:rsidP="002D1BD7">
      <w:pPr>
        <w:pStyle w:val="ListParagraph"/>
        <w:spacing w:after="0" w:line="240" w:lineRule="auto"/>
        <w:rPr>
          <w:rFonts w:cstheme="minorHAnsi"/>
          <w:highlight w:val="green"/>
        </w:rPr>
      </w:pPr>
      <w:r w:rsidRPr="003B0DBB">
        <w:rPr>
          <w:rFonts w:cstheme="minorHAnsi"/>
          <w:highlight w:val="green"/>
        </w:rPr>
        <w:t>Motion</w:t>
      </w:r>
      <w:r w:rsidRPr="003B0DBB">
        <w:rPr>
          <w:rFonts w:cstheme="minorHAnsi"/>
          <w:highlight w:val="green"/>
        </w:rPr>
        <w:t xml:space="preserve"> 24</w:t>
      </w:r>
      <w:r w:rsidRPr="003B0DBB">
        <w:rPr>
          <w:rFonts w:cstheme="minorHAnsi"/>
          <w:highlight w:val="green"/>
        </w:rPr>
        <w:t>-2019 to authorize, apply for and accept Opio</w:t>
      </w:r>
      <w:r w:rsidRPr="003B0DBB">
        <w:rPr>
          <w:rFonts w:cstheme="minorHAnsi"/>
          <w:highlight w:val="green"/>
        </w:rPr>
        <w:t>i</w:t>
      </w:r>
      <w:r w:rsidRPr="003B0DBB">
        <w:rPr>
          <w:rFonts w:cstheme="minorHAnsi"/>
          <w:highlight w:val="green"/>
        </w:rPr>
        <w:t>d 3 grant funding to be administered locally by the Jefferson County CAC, to serve all four (4) WDA16 counties.</w:t>
      </w:r>
    </w:p>
    <w:p w:rsidR="00137DC5" w:rsidRPr="003B0DBB" w:rsidRDefault="00137DC5" w:rsidP="00137DC5">
      <w:pPr>
        <w:pStyle w:val="ListParagraph"/>
        <w:spacing w:after="0" w:line="240" w:lineRule="auto"/>
        <w:rPr>
          <w:rFonts w:cstheme="minorHAnsi"/>
          <w:highlight w:val="green"/>
        </w:rPr>
      </w:pPr>
      <w:r w:rsidRPr="003B0DBB">
        <w:rPr>
          <w:rFonts w:cstheme="minorHAnsi"/>
          <w:highlight w:val="green"/>
        </w:rPr>
        <w:t xml:space="preserve">This was approved by WDB16 Motion </w:t>
      </w:r>
      <w:r w:rsidRPr="003B0DBB">
        <w:rPr>
          <w:rFonts w:cstheme="minorHAnsi"/>
          <w:highlight w:val="green"/>
        </w:rPr>
        <w:t>34</w:t>
      </w:r>
      <w:r w:rsidRPr="003B0DBB">
        <w:rPr>
          <w:rFonts w:cstheme="minorHAnsi"/>
          <w:highlight w:val="green"/>
        </w:rPr>
        <w:t>-2019.</w:t>
      </w:r>
    </w:p>
    <w:p w:rsidR="002D1BD7" w:rsidRPr="003B0DBB" w:rsidRDefault="002D1BD7" w:rsidP="002D1BD7">
      <w:pPr>
        <w:pStyle w:val="ListParagraph"/>
        <w:spacing w:after="0" w:line="240" w:lineRule="auto"/>
        <w:rPr>
          <w:rFonts w:cstheme="minorHAnsi"/>
          <w:b/>
        </w:rPr>
      </w:pPr>
      <w:r w:rsidRPr="003B0DBB">
        <w:rPr>
          <w:rFonts w:cstheme="minorHAnsi"/>
          <w:b/>
        </w:rPr>
        <w:t>1</w:t>
      </w:r>
      <w:r w:rsidRPr="003B0DBB">
        <w:rPr>
          <w:rFonts w:cstheme="minorHAnsi"/>
          <w:b/>
          <w:vertAlign w:val="superscript"/>
        </w:rPr>
        <w:t>st</w:t>
      </w:r>
      <w:r w:rsidRPr="003B0DBB">
        <w:rPr>
          <w:rFonts w:cstheme="minorHAnsi"/>
          <w:b/>
        </w:rPr>
        <w:t xml:space="preserve"> </w:t>
      </w:r>
      <w:r w:rsidRPr="003B0DBB">
        <w:rPr>
          <w:rFonts w:cstheme="minorHAnsi"/>
          <w:b/>
        </w:rPr>
        <w:t>Norris</w:t>
      </w:r>
      <w:r w:rsidRPr="003B0DBB">
        <w:rPr>
          <w:rFonts w:cstheme="minorHAnsi"/>
          <w:b/>
        </w:rPr>
        <w:t xml:space="preserve"> 2nd </w:t>
      </w:r>
      <w:r w:rsidRPr="003B0DBB">
        <w:rPr>
          <w:rFonts w:cstheme="minorHAnsi"/>
          <w:b/>
        </w:rPr>
        <w:t>Dutton</w:t>
      </w:r>
      <w:r w:rsidRPr="003B0DBB">
        <w:rPr>
          <w:rFonts w:cstheme="minorHAnsi"/>
          <w:b/>
        </w:rPr>
        <w:t xml:space="preserve">   </w:t>
      </w:r>
      <w:r w:rsidRPr="003B0DBB">
        <w:rPr>
          <w:rFonts w:cstheme="minorHAnsi"/>
          <w:b/>
        </w:rPr>
        <w:t>Motion Carried</w:t>
      </w:r>
    </w:p>
    <w:p w:rsidR="002D1BD7" w:rsidRPr="003B0DBB" w:rsidRDefault="002D1BD7" w:rsidP="002D1BD7">
      <w:pPr>
        <w:spacing w:after="0" w:line="240" w:lineRule="auto"/>
        <w:rPr>
          <w:rFonts w:cstheme="minorHAnsi"/>
        </w:rPr>
      </w:pPr>
    </w:p>
    <w:p w:rsidR="002D1BD7" w:rsidRPr="003B0DBB" w:rsidRDefault="002D1BD7" w:rsidP="002D1BD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3B0DBB">
        <w:rPr>
          <w:rFonts w:cstheme="minorHAnsi"/>
          <w:b/>
        </w:rPr>
        <w:t>CCEMEP Transportation Services</w:t>
      </w:r>
    </w:p>
    <w:p w:rsidR="002D1BD7" w:rsidRDefault="002D1BD7" w:rsidP="003B0DBB">
      <w:pPr>
        <w:pStyle w:val="ListParagraph"/>
        <w:spacing w:after="0" w:line="240" w:lineRule="auto"/>
        <w:rPr>
          <w:rFonts w:cstheme="minorHAnsi"/>
        </w:rPr>
      </w:pPr>
      <w:r w:rsidRPr="003B0DBB">
        <w:rPr>
          <w:rFonts w:cstheme="minorHAnsi"/>
        </w:rPr>
        <w:t>Rob shared that the WDB16 has authorized procuring transportation services to help better serve our CCMEP youth.</w:t>
      </w:r>
    </w:p>
    <w:p w:rsidR="003B0DBB" w:rsidRPr="003B0DBB" w:rsidRDefault="003B0DBB" w:rsidP="003B0DBB">
      <w:pPr>
        <w:pStyle w:val="ListParagraph"/>
        <w:spacing w:after="0" w:line="240" w:lineRule="auto"/>
        <w:rPr>
          <w:rFonts w:cstheme="minorHAnsi"/>
        </w:rPr>
      </w:pPr>
    </w:p>
    <w:p w:rsidR="002D1BD7" w:rsidRPr="003B0DBB" w:rsidRDefault="002D1BD7" w:rsidP="002D1BD7">
      <w:pPr>
        <w:numPr>
          <w:ilvl w:val="0"/>
          <w:numId w:val="7"/>
        </w:numPr>
        <w:spacing w:after="0" w:line="240" w:lineRule="auto"/>
        <w:contextualSpacing/>
        <w:rPr>
          <w:rFonts w:cstheme="minorHAnsi"/>
          <w:b/>
        </w:rPr>
      </w:pPr>
      <w:r w:rsidRPr="003B0DBB">
        <w:rPr>
          <w:rFonts w:cstheme="minorHAnsi"/>
          <w:b/>
        </w:rPr>
        <w:lastRenderedPageBreak/>
        <w:t>County Updates</w:t>
      </w:r>
    </w:p>
    <w:p w:rsidR="002D1BD7" w:rsidRPr="003B0DBB" w:rsidRDefault="00137DC5" w:rsidP="002D1BD7">
      <w:pPr>
        <w:spacing w:after="0" w:line="240" w:lineRule="auto"/>
        <w:ind w:left="360"/>
        <w:rPr>
          <w:rFonts w:cstheme="minorHAnsi"/>
        </w:rPr>
      </w:pPr>
      <w:r w:rsidRPr="003B0DBB">
        <w:rPr>
          <w:rFonts w:cstheme="minorHAnsi"/>
        </w:rPr>
        <w:t xml:space="preserve">       </w:t>
      </w:r>
      <w:r w:rsidR="002D1BD7" w:rsidRPr="003B0DBB">
        <w:rPr>
          <w:rFonts w:cstheme="minorHAnsi"/>
        </w:rPr>
        <w:t>Updates provided by OMJ One-Stop Operators</w:t>
      </w:r>
    </w:p>
    <w:p w:rsidR="002D1BD7" w:rsidRPr="003B0DBB" w:rsidRDefault="002D1BD7" w:rsidP="002D1BD7">
      <w:pPr>
        <w:spacing w:after="0" w:line="240" w:lineRule="auto"/>
        <w:rPr>
          <w:rFonts w:cstheme="minorHAnsi"/>
          <w:u w:val="single"/>
        </w:rPr>
      </w:pPr>
    </w:p>
    <w:p w:rsidR="002D1BD7" w:rsidRPr="003B0DBB" w:rsidRDefault="002D1BD7" w:rsidP="002D1BD7">
      <w:pPr>
        <w:pStyle w:val="ListParagraph"/>
        <w:spacing w:after="0" w:line="240" w:lineRule="auto"/>
        <w:rPr>
          <w:rFonts w:cstheme="minorHAnsi"/>
        </w:rPr>
      </w:pPr>
      <w:r w:rsidRPr="003B0DBB">
        <w:rPr>
          <w:rFonts w:cstheme="minorHAnsi"/>
          <w:u w:val="single"/>
        </w:rPr>
        <w:t xml:space="preserve">Harrison and Jefferson Cos.: </w:t>
      </w:r>
      <w:r w:rsidRPr="003B0DBB">
        <w:rPr>
          <w:rFonts w:cstheme="minorHAnsi"/>
        </w:rPr>
        <w:t xml:space="preserve">   </w:t>
      </w:r>
      <w:r w:rsidR="00C277FC" w:rsidRPr="003B0DBB">
        <w:rPr>
          <w:rFonts w:cstheme="minorHAnsi"/>
        </w:rPr>
        <w:t>Rich</w:t>
      </w:r>
      <w:r w:rsidRPr="003B0DBB">
        <w:rPr>
          <w:rFonts w:cstheme="minorHAnsi"/>
        </w:rPr>
        <w:t xml:space="preserve"> reported to the Board:</w:t>
      </w:r>
    </w:p>
    <w:p w:rsidR="002D1BD7" w:rsidRDefault="00C277FC" w:rsidP="002D1B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Recent Job Fair had 62</w:t>
      </w:r>
      <w:r w:rsidR="002D1BD7">
        <w:rPr>
          <w:rFonts w:ascii="Arial" w:hAnsi="Arial" w:cs="Arial"/>
          <w:sz w:val="20"/>
          <w:szCs w:val="20"/>
        </w:rPr>
        <w:t xml:space="preserve"> businesses and 231 job seekers (of good quality).  She thanked Mobilize360 for their excellent outreach work for the event.</w:t>
      </w:r>
    </w:p>
    <w:p w:rsidR="002D1BD7" w:rsidRDefault="002D1BD7" w:rsidP="002D1B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mini job fairs being held for a number of employers including the Census Bureau, Bordon, Walmart Distribution Center, and WIS.</w:t>
      </w:r>
    </w:p>
    <w:p w:rsidR="002D1BD7" w:rsidRDefault="002D1BD7" w:rsidP="002D1B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Harrison Co. had a good summer youth program which served 30-40 youth and Jefferson Co. served 100-120 youth</w:t>
      </w:r>
    </w:p>
    <w:p w:rsidR="002D1BD7" w:rsidRDefault="002D1BD7" w:rsidP="002D1B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1BD7" w:rsidRPr="00BA5721" w:rsidRDefault="002D1BD7" w:rsidP="002D1BD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BA5721">
        <w:rPr>
          <w:rFonts w:ascii="Arial" w:hAnsi="Arial" w:cs="Arial"/>
          <w:sz w:val="20"/>
          <w:szCs w:val="20"/>
          <w:u w:val="single"/>
        </w:rPr>
        <w:t xml:space="preserve"> Carroll Co:   </w:t>
      </w:r>
    </w:p>
    <w:p w:rsidR="002D1BD7" w:rsidRDefault="00C277FC" w:rsidP="002D1BD7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reviewed monthly data and shared that Great Lakes Trucking</w:t>
      </w:r>
    </w:p>
    <w:p w:rsidR="002D1BD7" w:rsidRPr="00BA5721" w:rsidRDefault="00C277FC" w:rsidP="00C277FC">
      <w:pPr>
        <w:pStyle w:val="ListParagraph"/>
        <w:spacing w:after="0" w:line="240" w:lineRule="auto"/>
        <w:ind w:left="1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be providing</w:t>
      </w:r>
      <w:r w:rsidR="002D1BD7">
        <w:rPr>
          <w:rFonts w:ascii="Arial" w:hAnsi="Arial" w:cs="Arial"/>
          <w:sz w:val="20"/>
          <w:szCs w:val="20"/>
        </w:rPr>
        <w:t xml:space="preserve"> CDL classes in the county to meet local needs.  Driving will still be off site.</w:t>
      </w:r>
    </w:p>
    <w:p w:rsidR="002D1BD7" w:rsidRDefault="002D1BD7" w:rsidP="002D1B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77FC" w:rsidRDefault="002D1BD7" w:rsidP="00C277F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DC239B">
        <w:rPr>
          <w:rFonts w:ascii="Arial" w:hAnsi="Arial" w:cs="Arial"/>
          <w:sz w:val="20"/>
          <w:szCs w:val="20"/>
          <w:u w:val="single"/>
        </w:rPr>
        <w:t>Belmont Co: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D1BD7" w:rsidRDefault="00C277FC" w:rsidP="00C277FC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Vince shared that the Rapid Response efforts around the recent closing of OVMC     and East Ohio Hospital are the biggest issues in the county.</w:t>
      </w:r>
    </w:p>
    <w:p w:rsidR="002D1BD7" w:rsidRDefault="002D1BD7" w:rsidP="002D1B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1BD7" w:rsidRPr="00731773" w:rsidRDefault="002D1BD7" w:rsidP="002D1BD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1773">
        <w:rPr>
          <w:rFonts w:ascii="Arial" w:hAnsi="Arial" w:cs="Arial"/>
          <w:b/>
          <w:sz w:val="20"/>
          <w:szCs w:val="20"/>
        </w:rPr>
        <w:t>Additional Discussion</w:t>
      </w:r>
    </w:p>
    <w:p w:rsidR="002D1BD7" w:rsidRDefault="002D1BD7" w:rsidP="002D1BD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D1BD7" w:rsidRPr="00137DC5" w:rsidRDefault="002D1BD7" w:rsidP="00137DC5">
      <w:pPr>
        <w:pStyle w:val="ListParagraph"/>
        <w:spacing w:after="0" w:line="240" w:lineRule="auto"/>
        <w:ind w:left="645"/>
        <w:rPr>
          <w:rFonts w:ascii="Arial" w:hAnsi="Arial" w:cs="Arial"/>
          <w:sz w:val="20"/>
          <w:szCs w:val="20"/>
        </w:rPr>
      </w:pPr>
      <w:r w:rsidRPr="001B331E">
        <w:rPr>
          <w:rFonts w:ascii="Arial" w:hAnsi="Arial" w:cs="Arial"/>
          <w:b/>
          <w:sz w:val="20"/>
          <w:szCs w:val="20"/>
        </w:rPr>
        <w:t xml:space="preserve">Incumbent Worker Training </w:t>
      </w:r>
      <w:r>
        <w:rPr>
          <w:rFonts w:ascii="Arial" w:hAnsi="Arial" w:cs="Arial"/>
          <w:b/>
          <w:sz w:val="20"/>
          <w:szCs w:val="20"/>
        </w:rPr>
        <w:t xml:space="preserve">(IWT) </w:t>
      </w:r>
      <w:r w:rsidRPr="001B331E">
        <w:rPr>
          <w:rFonts w:ascii="Arial" w:hAnsi="Arial" w:cs="Arial"/>
          <w:b/>
          <w:sz w:val="20"/>
          <w:szCs w:val="20"/>
        </w:rPr>
        <w:t>Policy:</w:t>
      </w:r>
      <w:r>
        <w:rPr>
          <w:rFonts w:ascii="Arial" w:hAnsi="Arial" w:cs="Arial"/>
          <w:sz w:val="20"/>
          <w:szCs w:val="20"/>
        </w:rPr>
        <w:t xml:space="preserve">   Rob’s Board report included an outline of issues he is seeking input on in order to develop an updated Incumbent Worker Policy for WDA16.  They included:</w:t>
      </w:r>
    </w:p>
    <w:p w:rsidR="002D1BD7" w:rsidRPr="001B331E" w:rsidRDefault="002D1BD7" w:rsidP="002D1BD7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331E">
        <w:rPr>
          <w:rFonts w:ascii="Arial" w:eastAsia="Times New Roman" w:hAnsi="Arial" w:cs="Arial"/>
          <w:color w:val="000000"/>
          <w:sz w:val="20"/>
          <w:szCs w:val="20"/>
        </w:rPr>
        <w:t>Should IWT assistance be centered around Sector Strategy identified businesses, or open to any local business?  Our plan sectors include:  Advanced Manufacturing (including plastics) , Healthcare and Shale Energy (oil, gas and chemicals)</w:t>
      </w:r>
    </w:p>
    <w:p w:rsidR="002D1BD7" w:rsidRPr="00137DC5" w:rsidRDefault="002D1BD7" w:rsidP="00137DC5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331E">
        <w:rPr>
          <w:rFonts w:ascii="Arial" w:eastAsia="Times New Roman" w:hAnsi="Arial" w:cs="Arial"/>
          <w:color w:val="000000"/>
          <w:sz w:val="20"/>
          <w:szCs w:val="20"/>
        </w:rPr>
        <w:t xml:space="preserve"> Should IWT require industry based credentials or licensure on either Ohio Dept. of Education (ODE), Ohio Dept. or Higher Education or Gove Office of</w:t>
      </w:r>
      <w:r w:rsidR="003B0DBB">
        <w:rPr>
          <w:rFonts w:ascii="Arial" w:eastAsia="Times New Roman" w:hAnsi="Arial" w:cs="Arial"/>
          <w:color w:val="000000"/>
          <w:sz w:val="20"/>
          <w:szCs w:val="20"/>
        </w:rPr>
        <w:t xml:space="preserve"> Workforce Transformation lists</w:t>
      </w:r>
    </w:p>
    <w:p w:rsidR="002D1BD7" w:rsidRPr="001B331E" w:rsidRDefault="002D1BD7" w:rsidP="002D1BD7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331E">
        <w:rPr>
          <w:rFonts w:ascii="Arial" w:eastAsia="Times New Roman" w:hAnsi="Arial" w:cs="Arial"/>
          <w:color w:val="000000"/>
          <w:sz w:val="20"/>
          <w:szCs w:val="20"/>
        </w:rPr>
        <w:t>Should we require that funded skills training be transferable to other employers (i.e. adding to the overall skills of our workforce, or unique to a specific business?)</w:t>
      </w:r>
    </w:p>
    <w:p w:rsidR="002D1BD7" w:rsidRDefault="002D1BD7" w:rsidP="002D1BD7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B331E">
        <w:rPr>
          <w:rFonts w:ascii="Arial" w:eastAsia="Times New Roman" w:hAnsi="Arial" w:cs="Arial"/>
          <w:color w:val="000000"/>
          <w:sz w:val="20"/>
          <w:szCs w:val="20"/>
        </w:rPr>
        <w:t>What is a fair, accountable, and reasonable methodology to monitor IWT performance?</w:t>
      </w:r>
    </w:p>
    <w:p w:rsidR="002D1BD7" w:rsidRDefault="002D1BD7" w:rsidP="00137DC5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As the area can invest up to 20% of total allocated Adult and Dislocated Worker funding on IWT, should we set money aside for this purpose?</w:t>
      </w:r>
    </w:p>
    <w:p w:rsidR="00137DC5" w:rsidRDefault="00137DC5" w:rsidP="00137D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7DC5" w:rsidRPr="00137DC5" w:rsidRDefault="00137DC5" w:rsidP="00137DC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137DC5">
        <w:rPr>
          <w:rFonts w:ascii="Arial" w:eastAsia="Times New Roman" w:hAnsi="Arial" w:cs="Arial"/>
          <w:b/>
          <w:color w:val="000000"/>
          <w:sz w:val="20"/>
          <w:szCs w:val="20"/>
        </w:rPr>
        <w:t>COG Quorum Issue: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</w:rPr>
        <w:t>Tammy raised the issue of COG quorums.  A number of options were considered, but allowing a JFS Director to represent a Commissioner, as long as 2 County Commissioners were present, seemed to be the best idea.  Rob said he would draft some By-Law language for the next meeting.</w:t>
      </w:r>
    </w:p>
    <w:p w:rsidR="002D1BD7" w:rsidRDefault="002D1BD7" w:rsidP="002D1BD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2D1BD7" w:rsidRPr="00731773" w:rsidRDefault="002D1BD7" w:rsidP="002D1BD7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F20DDF">
        <w:rPr>
          <w:rFonts w:ascii="Arial" w:hAnsi="Arial" w:cs="Arial"/>
          <w:b/>
          <w:sz w:val="28"/>
          <w:szCs w:val="28"/>
        </w:rPr>
        <w:t xml:space="preserve">Next Meetings – </w:t>
      </w:r>
      <w:r>
        <w:rPr>
          <w:rFonts w:ascii="Arial" w:hAnsi="Arial" w:cs="Arial"/>
          <w:b/>
          <w:sz w:val="28"/>
          <w:szCs w:val="28"/>
        </w:rPr>
        <w:t xml:space="preserve"> Friday December </w:t>
      </w:r>
      <w:r w:rsidR="00137DC5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, 2019</w:t>
      </w:r>
      <w:r w:rsidRPr="00F20DDF">
        <w:rPr>
          <w:rFonts w:ascii="Arial" w:hAnsi="Arial" w:cs="Arial"/>
          <w:b/>
          <w:sz w:val="28"/>
          <w:szCs w:val="28"/>
        </w:rPr>
        <w:t xml:space="preserve">  9:30am</w:t>
      </w:r>
      <w:r w:rsidRPr="00F20DDF">
        <w:rPr>
          <w:b/>
          <w:sz w:val="28"/>
          <w:szCs w:val="28"/>
        </w:rPr>
        <w:t xml:space="preserve">  Puskarich Public Library</w:t>
      </w:r>
    </w:p>
    <w:p w:rsidR="002D1BD7" w:rsidRPr="00137DC5" w:rsidRDefault="002D1BD7" w:rsidP="00137DC5">
      <w:pPr>
        <w:pStyle w:val="ListParagraph"/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137DC5">
        <w:rPr>
          <w:sz w:val="28"/>
          <w:szCs w:val="28"/>
        </w:rPr>
        <w:t xml:space="preserve">                             </w:t>
      </w:r>
    </w:p>
    <w:p w:rsidR="002D1BD7" w:rsidRPr="003E119F" w:rsidRDefault="002D1BD7" w:rsidP="002D1BD7">
      <w:pPr>
        <w:numPr>
          <w:ilvl w:val="0"/>
          <w:numId w:val="7"/>
        </w:numPr>
        <w:spacing w:after="0"/>
        <w:contextualSpacing/>
        <w:rPr>
          <w:b/>
        </w:rPr>
      </w:pPr>
      <w:r w:rsidRPr="003E119F">
        <w:rPr>
          <w:b/>
        </w:rPr>
        <w:t>Motion to Adjourn</w:t>
      </w:r>
    </w:p>
    <w:p w:rsidR="002D1BD7" w:rsidRPr="003E119F" w:rsidRDefault="002D1BD7" w:rsidP="002D1BD7">
      <w:pPr>
        <w:spacing w:after="0"/>
        <w:ind w:left="720"/>
        <w:contextualSpacing/>
      </w:pPr>
      <w:r w:rsidRPr="003E119F">
        <w:rPr>
          <w:highlight w:val="green"/>
        </w:rPr>
        <w:t>Motion</w:t>
      </w:r>
      <w:r w:rsidR="00137DC5">
        <w:rPr>
          <w:highlight w:val="green"/>
        </w:rPr>
        <w:t xml:space="preserve"> 25</w:t>
      </w:r>
      <w:r>
        <w:rPr>
          <w:highlight w:val="green"/>
        </w:rPr>
        <w:t>-2019</w:t>
      </w:r>
      <w:r w:rsidRPr="003E119F">
        <w:rPr>
          <w:highlight w:val="green"/>
        </w:rPr>
        <w:t xml:space="preserve"> Motion to adjourn</w:t>
      </w:r>
    </w:p>
    <w:p w:rsidR="00137DC5" w:rsidRPr="00137DC5" w:rsidRDefault="002D1BD7" w:rsidP="00137DC5">
      <w:pPr>
        <w:spacing w:after="0"/>
        <w:ind w:left="720"/>
        <w:contextualSpacing/>
        <w:rPr>
          <w:b/>
        </w:rPr>
      </w:pPr>
      <w:r w:rsidRPr="00137DC5">
        <w:rPr>
          <w:b/>
        </w:rPr>
        <w:t>1</w:t>
      </w:r>
      <w:r w:rsidRPr="00137DC5">
        <w:rPr>
          <w:b/>
          <w:vertAlign w:val="superscript"/>
        </w:rPr>
        <w:t>st</w:t>
      </w:r>
      <w:r w:rsidRPr="00137DC5">
        <w:rPr>
          <w:b/>
        </w:rPr>
        <w:t xml:space="preserve"> </w:t>
      </w:r>
      <w:r w:rsidR="00137DC5" w:rsidRPr="00137DC5">
        <w:rPr>
          <w:b/>
        </w:rPr>
        <w:t>Norris</w:t>
      </w:r>
      <w:r w:rsidRPr="00137DC5">
        <w:rPr>
          <w:b/>
        </w:rPr>
        <w:t xml:space="preserve"> 2nd </w:t>
      </w:r>
      <w:r w:rsidR="00137DC5" w:rsidRPr="00137DC5">
        <w:rPr>
          <w:b/>
        </w:rPr>
        <w:t>Dutton</w:t>
      </w:r>
      <w:r w:rsidRPr="00137DC5">
        <w:rPr>
          <w:b/>
        </w:rPr>
        <w:t xml:space="preserve">   </w:t>
      </w:r>
      <w:r w:rsidR="00137DC5" w:rsidRPr="00137DC5">
        <w:rPr>
          <w:b/>
        </w:rPr>
        <w:t>Motion Carried</w:t>
      </w:r>
      <w:r w:rsidRPr="00137DC5">
        <w:rPr>
          <w:b/>
        </w:rPr>
        <w:t xml:space="preserve"> </w:t>
      </w:r>
    </w:p>
    <w:p w:rsidR="002D1BD7" w:rsidRDefault="002D1BD7" w:rsidP="002D1BD7">
      <w:pPr>
        <w:spacing w:after="0"/>
        <w:ind w:left="720"/>
        <w:contextualSpacing/>
        <w:rPr>
          <w:b/>
        </w:rPr>
      </w:pPr>
      <w:r>
        <w:rPr>
          <w:b/>
        </w:rPr>
        <w:t xml:space="preserve">Adjournment-   </w:t>
      </w:r>
      <w:r w:rsidR="00137DC5">
        <w:rPr>
          <w:b/>
        </w:rPr>
        <w:t>2:02pm</w:t>
      </w:r>
    </w:p>
    <w:p w:rsidR="00F97A19" w:rsidRPr="00137DC5" w:rsidRDefault="00F97A19" w:rsidP="00137DC5">
      <w:pPr>
        <w:tabs>
          <w:tab w:val="left" w:pos="267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97A19" w:rsidRDefault="00F97A19" w:rsidP="00F97A19">
      <w:pPr>
        <w:spacing w:after="0" w:line="240" w:lineRule="auto"/>
        <w:jc w:val="both"/>
        <w:rPr>
          <w:b/>
        </w:rPr>
      </w:pPr>
      <w:r>
        <w:rPr>
          <w:b/>
        </w:rPr>
        <w:t xml:space="preserve">        _________________________________________________        _____________</w:t>
      </w:r>
    </w:p>
    <w:p w:rsidR="00E64BEC" w:rsidRPr="00962B97" w:rsidRDefault="00F97A19" w:rsidP="00962B97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4D3B">
        <w:rPr>
          <w:rFonts w:ascii="Arial" w:hAnsi="Arial" w:cs="Arial"/>
          <w:b/>
          <w:sz w:val="20"/>
          <w:szCs w:val="20"/>
        </w:rPr>
        <w:t>Board Chair                                                                                                Date</w:t>
      </w:r>
    </w:p>
    <w:sectPr w:rsidR="00E64BEC" w:rsidRPr="00962B97" w:rsidSect="00B211B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55" w:rsidRDefault="005E0955" w:rsidP="006A0FA7">
      <w:pPr>
        <w:spacing w:after="0" w:line="240" w:lineRule="auto"/>
      </w:pPr>
      <w:r>
        <w:separator/>
      </w:r>
    </w:p>
  </w:endnote>
  <w:endnote w:type="continuationSeparator" w:id="0">
    <w:p w:rsidR="005E0955" w:rsidRDefault="005E0955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047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BEC" w:rsidRDefault="00E64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F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4BEC" w:rsidRDefault="00E64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55" w:rsidRDefault="005E0955" w:rsidP="006A0FA7">
      <w:pPr>
        <w:spacing w:after="0" w:line="240" w:lineRule="auto"/>
      </w:pPr>
      <w:r>
        <w:separator/>
      </w:r>
    </w:p>
  </w:footnote>
  <w:footnote w:type="continuationSeparator" w:id="0">
    <w:p w:rsidR="005E0955" w:rsidRDefault="005E0955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B4" w:rsidRDefault="00B211B4">
    <w:pPr>
      <w:pStyle w:val="Header"/>
    </w:pPr>
  </w:p>
  <w:p w:rsidR="00E40AC3" w:rsidRDefault="00E40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E7F"/>
    <w:multiLevelType w:val="multilevel"/>
    <w:tmpl w:val="359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E3AB0"/>
    <w:multiLevelType w:val="hybridMultilevel"/>
    <w:tmpl w:val="B5A297EA"/>
    <w:lvl w:ilvl="0" w:tplc="E3FCB6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762CB"/>
    <w:multiLevelType w:val="hybridMultilevel"/>
    <w:tmpl w:val="0E7E45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5CEB"/>
    <w:multiLevelType w:val="hybridMultilevel"/>
    <w:tmpl w:val="E55E024A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143ED"/>
    <w:multiLevelType w:val="hybridMultilevel"/>
    <w:tmpl w:val="C4BE390C"/>
    <w:lvl w:ilvl="0" w:tplc="9D18381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43B52"/>
    <w:multiLevelType w:val="hybridMultilevel"/>
    <w:tmpl w:val="C2D6026C"/>
    <w:lvl w:ilvl="0" w:tplc="B2AE3A3E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DE0455"/>
    <w:multiLevelType w:val="multilevel"/>
    <w:tmpl w:val="D88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4678D"/>
    <w:multiLevelType w:val="hybridMultilevel"/>
    <w:tmpl w:val="5EB814E6"/>
    <w:lvl w:ilvl="0" w:tplc="CD06F2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D79E9"/>
    <w:multiLevelType w:val="hybridMultilevel"/>
    <w:tmpl w:val="5C0E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44491"/>
    <w:multiLevelType w:val="hybridMultilevel"/>
    <w:tmpl w:val="BAA003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FC4357"/>
    <w:multiLevelType w:val="hybridMultilevel"/>
    <w:tmpl w:val="8362AA3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4FE0A49"/>
    <w:multiLevelType w:val="hybridMultilevel"/>
    <w:tmpl w:val="9C3A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B1CA4"/>
    <w:multiLevelType w:val="hybridMultilevel"/>
    <w:tmpl w:val="FBDCD8E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69C0AB6"/>
    <w:multiLevelType w:val="hybridMultilevel"/>
    <w:tmpl w:val="B5BA5918"/>
    <w:lvl w:ilvl="0" w:tplc="27A09AA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16989"/>
    <w:multiLevelType w:val="hybridMultilevel"/>
    <w:tmpl w:val="E062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284FBC"/>
    <w:multiLevelType w:val="multilevel"/>
    <w:tmpl w:val="3B0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17571"/>
    <w:multiLevelType w:val="hybridMultilevel"/>
    <w:tmpl w:val="A564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479C"/>
    <w:multiLevelType w:val="hybridMultilevel"/>
    <w:tmpl w:val="56463BFC"/>
    <w:lvl w:ilvl="0" w:tplc="ECD8C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FB421D"/>
    <w:multiLevelType w:val="hybridMultilevel"/>
    <w:tmpl w:val="03F65178"/>
    <w:lvl w:ilvl="0" w:tplc="296EA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44E5E"/>
    <w:multiLevelType w:val="hybridMultilevel"/>
    <w:tmpl w:val="420C37DC"/>
    <w:lvl w:ilvl="0" w:tplc="F392D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0578"/>
    <w:multiLevelType w:val="hybridMultilevel"/>
    <w:tmpl w:val="9B36E7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0"/>
  </w:num>
  <w:num w:numId="14">
    <w:abstractNumId w:val="21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  <w:num w:numId="19">
    <w:abstractNumId w:val="10"/>
  </w:num>
  <w:num w:numId="20">
    <w:abstractNumId w:val="23"/>
  </w:num>
  <w:num w:numId="21">
    <w:abstractNumId w:val="2"/>
  </w:num>
  <w:num w:numId="22">
    <w:abstractNumId w:val="15"/>
  </w:num>
  <w:num w:numId="23">
    <w:abstractNumId w:val="2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17"/>
    <w:rsid w:val="00021C24"/>
    <w:rsid w:val="000366EF"/>
    <w:rsid w:val="00061B6F"/>
    <w:rsid w:val="00064788"/>
    <w:rsid w:val="000707C5"/>
    <w:rsid w:val="000A3DC5"/>
    <w:rsid w:val="000B2560"/>
    <w:rsid w:val="00134DC6"/>
    <w:rsid w:val="00137DC5"/>
    <w:rsid w:val="00141DBA"/>
    <w:rsid w:val="0015539C"/>
    <w:rsid w:val="001D7C92"/>
    <w:rsid w:val="00203FF3"/>
    <w:rsid w:val="002278D9"/>
    <w:rsid w:val="00247114"/>
    <w:rsid w:val="002B3C7E"/>
    <w:rsid w:val="002C5BD3"/>
    <w:rsid w:val="002C75C7"/>
    <w:rsid w:val="002D1BD7"/>
    <w:rsid w:val="0033652D"/>
    <w:rsid w:val="003A2FC5"/>
    <w:rsid w:val="003A7E8E"/>
    <w:rsid w:val="003B0DBB"/>
    <w:rsid w:val="003E4031"/>
    <w:rsid w:val="003F068D"/>
    <w:rsid w:val="004107F9"/>
    <w:rsid w:val="00436F24"/>
    <w:rsid w:val="004458F4"/>
    <w:rsid w:val="00462398"/>
    <w:rsid w:val="004B74C0"/>
    <w:rsid w:val="004E0958"/>
    <w:rsid w:val="004F7A17"/>
    <w:rsid w:val="00554BC4"/>
    <w:rsid w:val="00563070"/>
    <w:rsid w:val="005A1667"/>
    <w:rsid w:val="005E0955"/>
    <w:rsid w:val="0066219E"/>
    <w:rsid w:val="006A0FA7"/>
    <w:rsid w:val="006E694D"/>
    <w:rsid w:val="00701FA6"/>
    <w:rsid w:val="00716626"/>
    <w:rsid w:val="0079044E"/>
    <w:rsid w:val="007C061E"/>
    <w:rsid w:val="007E0909"/>
    <w:rsid w:val="00801C57"/>
    <w:rsid w:val="00803F90"/>
    <w:rsid w:val="00825A5B"/>
    <w:rsid w:val="00826AE4"/>
    <w:rsid w:val="008843D4"/>
    <w:rsid w:val="008D5080"/>
    <w:rsid w:val="00927A94"/>
    <w:rsid w:val="00956599"/>
    <w:rsid w:val="00962B97"/>
    <w:rsid w:val="00973CA8"/>
    <w:rsid w:val="009A47BE"/>
    <w:rsid w:val="009B4E80"/>
    <w:rsid w:val="009E129D"/>
    <w:rsid w:val="009F5723"/>
    <w:rsid w:val="00A17C11"/>
    <w:rsid w:val="00A315D9"/>
    <w:rsid w:val="00A40B97"/>
    <w:rsid w:val="00B211B4"/>
    <w:rsid w:val="00B21F42"/>
    <w:rsid w:val="00B86049"/>
    <w:rsid w:val="00B93BF3"/>
    <w:rsid w:val="00BA328C"/>
    <w:rsid w:val="00BA6FB2"/>
    <w:rsid w:val="00BB08D7"/>
    <w:rsid w:val="00BC7160"/>
    <w:rsid w:val="00C277FC"/>
    <w:rsid w:val="00C31FFB"/>
    <w:rsid w:val="00C33243"/>
    <w:rsid w:val="00C34DAD"/>
    <w:rsid w:val="00C35BC2"/>
    <w:rsid w:val="00C84D99"/>
    <w:rsid w:val="00CC36C1"/>
    <w:rsid w:val="00CD0A8A"/>
    <w:rsid w:val="00D14824"/>
    <w:rsid w:val="00D20F89"/>
    <w:rsid w:val="00D358C1"/>
    <w:rsid w:val="00D766CB"/>
    <w:rsid w:val="00D87DFA"/>
    <w:rsid w:val="00DA27AD"/>
    <w:rsid w:val="00DB537F"/>
    <w:rsid w:val="00DC7AD6"/>
    <w:rsid w:val="00DE2549"/>
    <w:rsid w:val="00E14DDC"/>
    <w:rsid w:val="00E21FAF"/>
    <w:rsid w:val="00E270ED"/>
    <w:rsid w:val="00E40AC3"/>
    <w:rsid w:val="00E64BEC"/>
    <w:rsid w:val="00E82522"/>
    <w:rsid w:val="00EA0BAB"/>
    <w:rsid w:val="00EA1BCC"/>
    <w:rsid w:val="00EB70FB"/>
    <w:rsid w:val="00F2356A"/>
    <w:rsid w:val="00F97A19"/>
    <w:rsid w:val="00FA31AC"/>
    <w:rsid w:val="00FB4D3B"/>
    <w:rsid w:val="00FB5AF6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</cp:lastModifiedBy>
  <cp:revision>6</cp:revision>
  <cp:lastPrinted>2019-02-16T18:28:00Z</cp:lastPrinted>
  <dcterms:created xsi:type="dcterms:W3CDTF">2019-10-04T19:24:00Z</dcterms:created>
  <dcterms:modified xsi:type="dcterms:W3CDTF">2019-10-04T19:44:00Z</dcterms:modified>
</cp:coreProperties>
</file>