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3650" w14:textId="4E97ED8F" w:rsidR="009C5771" w:rsidRDefault="00B86049">
      <w:r>
        <w:rPr>
          <w:noProof/>
        </w:rPr>
        <mc:AlternateContent>
          <mc:Choice Requires="wps">
            <w:drawing>
              <wp:anchor distT="0" distB="0" distL="114300" distR="114300" simplePos="0" relativeHeight="251659264" behindDoc="0" locked="0" layoutInCell="1" allowOverlap="1" wp14:anchorId="58BD7155" wp14:editId="76B1BB3E">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F9864" w14:textId="77777777" w:rsidR="00B86049" w:rsidRPr="00B86049" w:rsidRDefault="00B86049" w:rsidP="00B86049">
                            <w:pPr>
                              <w:rPr>
                                <w:rFonts w:ascii="Arial" w:hAnsi="Arial" w:cs="Arial"/>
                                <w:b/>
                                <w:sz w:val="44"/>
                              </w:rPr>
                            </w:pPr>
                            <w:r w:rsidRPr="00B86049">
                              <w:rPr>
                                <w:rFonts w:ascii="Arial" w:hAnsi="Arial" w:cs="Arial"/>
                                <w:b/>
                                <w:sz w:val="44"/>
                              </w:rPr>
                              <w:t>WDA 16</w:t>
                            </w:r>
                          </w:p>
                          <w:p w14:paraId="63460AF2" w14:textId="77777777" w:rsidR="00B86049" w:rsidRDefault="00B86049" w:rsidP="00B86049">
                            <w:pPr>
                              <w:pStyle w:val="NoSpacing"/>
                              <w:rPr>
                                <w:rFonts w:ascii="Arial" w:hAnsi="Arial" w:cs="Arial"/>
                                <w:sz w:val="20"/>
                              </w:rPr>
                            </w:pPr>
                          </w:p>
                          <w:p w14:paraId="111EBEDB"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638CA25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253CA1B9"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BD7155"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3ABF9864" w14:textId="77777777" w:rsidR="00B86049" w:rsidRPr="00B86049" w:rsidRDefault="00B86049" w:rsidP="00B86049">
                      <w:pPr>
                        <w:rPr>
                          <w:rFonts w:ascii="Arial" w:hAnsi="Arial" w:cs="Arial"/>
                          <w:b/>
                          <w:sz w:val="44"/>
                        </w:rPr>
                      </w:pPr>
                      <w:r w:rsidRPr="00B86049">
                        <w:rPr>
                          <w:rFonts w:ascii="Arial" w:hAnsi="Arial" w:cs="Arial"/>
                          <w:b/>
                          <w:sz w:val="44"/>
                        </w:rPr>
                        <w:t>WDA 16</w:t>
                      </w:r>
                    </w:p>
                    <w:p w14:paraId="63460AF2" w14:textId="77777777" w:rsidR="00B86049" w:rsidRDefault="00B86049" w:rsidP="00B86049">
                      <w:pPr>
                        <w:pStyle w:val="NoSpacing"/>
                        <w:rPr>
                          <w:rFonts w:ascii="Arial" w:hAnsi="Arial" w:cs="Arial"/>
                          <w:sz w:val="20"/>
                        </w:rPr>
                      </w:pPr>
                    </w:p>
                    <w:p w14:paraId="111EBEDB"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638CA25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253CA1B9"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B6932E9" wp14:editId="2DD2D203">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5EB74ED6" w14:textId="77777777" w:rsidR="009C5771" w:rsidRDefault="009C5771" w:rsidP="009C5771"/>
    <w:p w14:paraId="3958554A" w14:textId="0BFA0159" w:rsidR="00C906FD" w:rsidRPr="004C2337" w:rsidRDefault="00C906FD" w:rsidP="00C906FD">
      <w:pPr>
        <w:rPr>
          <w:rFonts w:ascii="Arial" w:hAnsi="Arial" w:cs="Arial"/>
          <w:b/>
          <w:bCs/>
          <w:sz w:val="28"/>
          <w:szCs w:val="28"/>
        </w:rPr>
      </w:pPr>
      <w:r w:rsidRPr="0067404C">
        <w:rPr>
          <w:rFonts w:ascii="Arial" w:hAnsi="Arial" w:cs="Arial"/>
          <w:b/>
          <w:bCs/>
          <w:sz w:val="28"/>
          <w:szCs w:val="28"/>
        </w:rPr>
        <w:t xml:space="preserve">Policy Letter </w:t>
      </w:r>
      <w:r w:rsidR="007F1275" w:rsidRPr="0067404C">
        <w:rPr>
          <w:rFonts w:ascii="Arial" w:hAnsi="Arial" w:cs="Arial"/>
          <w:b/>
          <w:bCs/>
          <w:sz w:val="28"/>
          <w:szCs w:val="28"/>
        </w:rPr>
        <w:t>0</w:t>
      </w:r>
      <w:r w:rsidR="00D51026" w:rsidRPr="0067404C">
        <w:rPr>
          <w:rFonts w:ascii="Arial" w:hAnsi="Arial" w:cs="Arial"/>
          <w:b/>
          <w:bCs/>
          <w:sz w:val="28"/>
          <w:szCs w:val="28"/>
        </w:rPr>
        <w:t>2</w:t>
      </w:r>
      <w:r w:rsidR="007F1275" w:rsidRPr="0067404C">
        <w:rPr>
          <w:rFonts w:ascii="Arial" w:hAnsi="Arial" w:cs="Arial"/>
          <w:b/>
          <w:bCs/>
          <w:sz w:val="28"/>
          <w:szCs w:val="28"/>
        </w:rPr>
        <w:t>-2020</w:t>
      </w:r>
    </w:p>
    <w:p w14:paraId="0CCCD7CB" w14:textId="77777777" w:rsidR="00C906FD" w:rsidRPr="004C2337" w:rsidRDefault="00C906FD" w:rsidP="00C906FD">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Adult and Dislocated Worker Eligibility</w:t>
      </w:r>
      <w:r>
        <w:rPr>
          <w:rFonts w:ascii="Arial" w:hAnsi="Arial" w:cs="Arial"/>
          <w:noProof/>
        </w:rPr>
        <mc:AlternateContent>
          <mc:Choice Requires="wps">
            <w:drawing>
              <wp:anchor distT="0" distB="0" distL="114300" distR="114300" simplePos="0" relativeHeight="251661312" behindDoc="1" locked="1" layoutInCell="0" allowOverlap="1" wp14:anchorId="0BCF8DDE" wp14:editId="348229C8">
                <wp:simplePos x="0" y="0"/>
                <wp:positionH relativeFrom="page">
                  <wp:posOffset>914400</wp:posOffset>
                </wp:positionH>
                <wp:positionV relativeFrom="paragraph">
                  <wp:posOffset>0</wp:posOffset>
                </wp:positionV>
                <wp:extent cx="548640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03F5"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14:paraId="297F4D68" w14:textId="77777777" w:rsidR="00C906FD" w:rsidRPr="004C2337" w:rsidRDefault="00C906FD" w:rsidP="00C906FD">
      <w:pPr>
        <w:rPr>
          <w:rFonts w:ascii="Arial" w:hAnsi="Arial" w:cs="Arial"/>
          <w:b/>
          <w:bCs/>
        </w:rPr>
      </w:pPr>
    </w:p>
    <w:p w14:paraId="13C94D46" w14:textId="77777777" w:rsidR="00C906FD" w:rsidRPr="004C2337" w:rsidRDefault="00C906FD" w:rsidP="00C906FD">
      <w:pPr>
        <w:rPr>
          <w:rFonts w:ascii="Arial" w:hAnsi="Arial" w:cs="Arial"/>
          <w:b/>
        </w:rPr>
      </w:pPr>
      <w:r w:rsidRPr="004C2337">
        <w:rPr>
          <w:rFonts w:ascii="Arial" w:hAnsi="Arial" w:cs="Arial"/>
          <w:b/>
        </w:rPr>
        <w:t>PURPOSE</w:t>
      </w:r>
    </w:p>
    <w:p w14:paraId="2CA63CA4" w14:textId="77777777" w:rsidR="00C906FD" w:rsidRPr="004C2337" w:rsidRDefault="00C906FD" w:rsidP="00C906FD">
      <w:pPr>
        <w:ind w:left="720"/>
        <w:rPr>
          <w:rFonts w:ascii="Arial" w:hAnsi="Arial" w:cs="Arial"/>
        </w:rPr>
      </w:pPr>
    </w:p>
    <w:p w14:paraId="00711AA0" w14:textId="77777777" w:rsidR="00C906FD" w:rsidRDefault="00C906FD" w:rsidP="00C906FD">
      <w:pPr>
        <w:rPr>
          <w:rFonts w:ascii="Arial" w:hAnsi="Arial" w:cs="Arial"/>
        </w:rPr>
      </w:pPr>
      <w:r>
        <w:rPr>
          <w:rFonts w:ascii="Arial" w:hAnsi="Arial" w:cs="Arial"/>
        </w:rPr>
        <w:t xml:space="preserve">The purpose of this policy is to communicate guidance and parameters when determining eligibility requirements of individuals for </w:t>
      </w:r>
      <w:r w:rsidRPr="00DF4656">
        <w:rPr>
          <w:rFonts w:ascii="Arial" w:hAnsi="Arial" w:cs="Arial"/>
        </w:rPr>
        <w:t>WIOA-funded adult and</w:t>
      </w:r>
      <w:r>
        <w:rPr>
          <w:rFonts w:ascii="Arial" w:hAnsi="Arial" w:cs="Arial"/>
        </w:rPr>
        <w:t xml:space="preserve"> dislocated worker employment and training programs. </w:t>
      </w:r>
    </w:p>
    <w:p w14:paraId="0E1724B3" w14:textId="77777777" w:rsidR="00C906FD" w:rsidRPr="004C2337" w:rsidRDefault="00C906FD" w:rsidP="00C906FD">
      <w:pPr>
        <w:rPr>
          <w:rFonts w:ascii="Arial" w:hAnsi="Arial" w:cs="Arial"/>
        </w:rPr>
      </w:pPr>
    </w:p>
    <w:p w14:paraId="28E79FD3" w14:textId="77777777" w:rsidR="00C906FD" w:rsidRPr="004C2337" w:rsidRDefault="00C906FD" w:rsidP="00C906FD">
      <w:pPr>
        <w:pStyle w:val="Level1"/>
        <w:tabs>
          <w:tab w:val="left" w:pos="-1440"/>
          <w:tab w:val="num" w:pos="720"/>
        </w:tabs>
        <w:rPr>
          <w:rFonts w:ascii="Arial" w:hAnsi="Arial" w:cs="Arial"/>
          <w:b/>
        </w:rPr>
      </w:pPr>
      <w:r w:rsidRPr="004C2337">
        <w:rPr>
          <w:rFonts w:ascii="Arial" w:hAnsi="Arial" w:cs="Arial"/>
          <w:b/>
        </w:rPr>
        <w:t xml:space="preserve">WORKFORCE DEVELOPMENT BOARD APPROVAL  </w:t>
      </w:r>
    </w:p>
    <w:p w14:paraId="58EB3ADA" w14:textId="77777777" w:rsidR="00C906FD" w:rsidRPr="004C2337" w:rsidRDefault="00C906FD" w:rsidP="00C906FD">
      <w:pPr>
        <w:rPr>
          <w:rFonts w:ascii="Arial" w:hAnsi="Arial" w:cs="Arial"/>
        </w:rPr>
      </w:pPr>
    </w:p>
    <w:p w14:paraId="533DB38B" w14:textId="42A48E8A" w:rsidR="00C906FD" w:rsidRPr="004C2337" w:rsidRDefault="00C906FD" w:rsidP="00C906FD">
      <w:pPr>
        <w:ind w:firstLine="720"/>
        <w:rPr>
          <w:rFonts w:ascii="Arial" w:hAnsi="Arial" w:cs="Arial"/>
        </w:rPr>
      </w:pPr>
      <w:r w:rsidRPr="0067404C">
        <w:rPr>
          <w:rFonts w:ascii="Arial" w:hAnsi="Arial" w:cs="Arial"/>
        </w:rPr>
        <w:t xml:space="preserve">Motion </w:t>
      </w:r>
      <w:r w:rsidR="009215EF" w:rsidRPr="0067404C">
        <w:rPr>
          <w:rFonts w:ascii="Arial" w:hAnsi="Arial" w:cs="Arial"/>
        </w:rPr>
        <w:t>09</w:t>
      </w:r>
      <w:r w:rsidR="00C82504" w:rsidRPr="0067404C">
        <w:rPr>
          <w:rFonts w:ascii="Arial" w:hAnsi="Arial" w:cs="Arial"/>
        </w:rPr>
        <w:t>-2020</w:t>
      </w:r>
      <w:r w:rsidRPr="0067404C">
        <w:rPr>
          <w:rFonts w:ascii="Arial" w:hAnsi="Arial" w:cs="Arial"/>
        </w:rPr>
        <w:t xml:space="preserve"> approved on </w:t>
      </w:r>
      <w:r w:rsidR="00C82504" w:rsidRPr="0067404C">
        <w:rPr>
          <w:rFonts w:ascii="Arial" w:hAnsi="Arial" w:cs="Arial"/>
        </w:rPr>
        <w:t>June 26, 2020.</w:t>
      </w:r>
    </w:p>
    <w:p w14:paraId="011DC4B3" w14:textId="77777777" w:rsidR="00C906FD" w:rsidRPr="004C2337" w:rsidRDefault="00C906FD" w:rsidP="00C906FD">
      <w:pPr>
        <w:rPr>
          <w:rFonts w:ascii="Arial" w:hAnsi="Arial" w:cs="Arial"/>
        </w:rPr>
      </w:pPr>
    </w:p>
    <w:p w14:paraId="6E0FBB66" w14:textId="77777777" w:rsidR="00C906FD" w:rsidRPr="004C2337" w:rsidRDefault="00C906FD" w:rsidP="00C906FD">
      <w:pPr>
        <w:pStyle w:val="Level1"/>
        <w:tabs>
          <w:tab w:val="left" w:pos="-1440"/>
          <w:tab w:val="num" w:pos="720"/>
        </w:tabs>
        <w:rPr>
          <w:rFonts w:ascii="Arial" w:hAnsi="Arial" w:cs="Arial"/>
          <w:b/>
        </w:rPr>
      </w:pPr>
      <w:r w:rsidRPr="004C2337">
        <w:rPr>
          <w:rFonts w:ascii="Arial" w:hAnsi="Arial" w:cs="Arial"/>
          <w:b/>
        </w:rPr>
        <w:t>POLICY CANCELLATION</w:t>
      </w:r>
    </w:p>
    <w:p w14:paraId="6C9536FB" w14:textId="77777777" w:rsidR="00C906FD" w:rsidRPr="004C2337" w:rsidRDefault="00C906FD" w:rsidP="00C906FD">
      <w:pPr>
        <w:pStyle w:val="Level1"/>
        <w:numPr>
          <w:ilvl w:val="0"/>
          <w:numId w:val="0"/>
        </w:numPr>
        <w:tabs>
          <w:tab w:val="left" w:pos="-1440"/>
        </w:tabs>
        <w:ind w:left="720"/>
        <w:rPr>
          <w:rFonts w:ascii="Arial" w:hAnsi="Arial" w:cs="Arial"/>
        </w:rPr>
      </w:pPr>
    </w:p>
    <w:p w14:paraId="336B3B63" w14:textId="6E34E30B" w:rsidR="00C906FD" w:rsidRDefault="00C906FD" w:rsidP="00C906FD">
      <w:pPr>
        <w:pStyle w:val="Level1"/>
        <w:numPr>
          <w:ilvl w:val="0"/>
          <w:numId w:val="0"/>
        </w:numPr>
        <w:tabs>
          <w:tab w:val="left" w:pos="-1440"/>
        </w:tabs>
        <w:ind w:left="720"/>
        <w:rPr>
          <w:rFonts w:ascii="Arial" w:hAnsi="Arial" w:cs="Arial"/>
        </w:rPr>
      </w:pPr>
      <w:r w:rsidRPr="0067404C">
        <w:rPr>
          <w:rFonts w:ascii="Arial" w:hAnsi="Arial" w:cs="Arial"/>
        </w:rPr>
        <w:t xml:space="preserve">Policy Letter </w:t>
      </w:r>
      <w:r w:rsidR="00C82504" w:rsidRPr="0067404C">
        <w:rPr>
          <w:rFonts w:ascii="Arial" w:hAnsi="Arial" w:cs="Arial"/>
        </w:rPr>
        <w:t>03-2015</w:t>
      </w:r>
      <w:r w:rsidRPr="0067404C">
        <w:rPr>
          <w:rFonts w:ascii="Arial" w:hAnsi="Arial" w:cs="Arial"/>
        </w:rPr>
        <w:t xml:space="preserve"> approved </w:t>
      </w:r>
      <w:r w:rsidR="00D51026" w:rsidRPr="0067404C">
        <w:rPr>
          <w:rFonts w:ascii="Arial" w:hAnsi="Arial" w:cs="Arial"/>
        </w:rPr>
        <w:t>August 28, 2015.</w:t>
      </w:r>
    </w:p>
    <w:p w14:paraId="33D216B6" w14:textId="300E7052" w:rsidR="00C906FD" w:rsidRDefault="00C906FD" w:rsidP="00C82504">
      <w:pPr>
        <w:pStyle w:val="Level1"/>
        <w:numPr>
          <w:ilvl w:val="0"/>
          <w:numId w:val="0"/>
        </w:numPr>
        <w:tabs>
          <w:tab w:val="left" w:pos="-1440"/>
        </w:tabs>
        <w:ind w:left="720" w:hanging="720"/>
        <w:rPr>
          <w:rFonts w:ascii="Arial" w:hAnsi="Arial" w:cs="Arial"/>
        </w:rPr>
      </w:pPr>
    </w:p>
    <w:p w14:paraId="1DBE247A" w14:textId="77777777" w:rsidR="00C906FD" w:rsidRPr="004C2337" w:rsidRDefault="00C906FD" w:rsidP="00C906FD">
      <w:pPr>
        <w:pStyle w:val="Level1"/>
        <w:numPr>
          <w:ilvl w:val="0"/>
          <w:numId w:val="0"/>
        </w:numPr>
        <w:tabs>
          <w:tab w:val="left" w:pos="-1440"/>
        </w:tabs>
        <w:ind w:left="720"/>
        <w:rPr>
          <w:rFonts w:ascii="Arial" w:hAnsi="Arial" w:cs="Arial"/>
        </w:rPr>
      </w:pPr>
    </w:p>
    <w:p w14:paraId="228A266D" w14:textId="77777777" w:rsidR="00C906FD" w:rsidRPr="004C2337" w:rsidRDefault="00C906FD" w:rsidP="00C906FD">
      <w:pPr>
        <w:pStyle w:val="Level1"/>
        <w:tabs>
          <w:tab w:val="left" w:pos="-1440"/>
          <w:tab w:val="num" w:pos="720"/>
        </w:tabs>
        <w:rPr>
          <w:rFonts w:ascii="Arial" w:hAnsi="Arial" w:cs="Arial"/>
          <w:b/>
        </w:rPr>
      </w:pPr>
      <w:r>
        <w:rPr>
          <w:rFonts w:ascii="Arial" w:hAnsi="Arial" w:cs="Arial"/>
          <w:b/>
        </w:rPr>
        <w:t>BACKGROUND</w:t>
      </w:r>
    </w:p>
    <w:p w14:paraId="28F0EFBA" w14:textId="77777777" w:rsidR="00C906FD" w:rsidRPr="004C2337" w:rsidRDefault="00C906FD" w:rsidP="00C906FD">
      <w:pPr>
        <w:pStyle w:val="Level1"/>
        <w:numPr>
          <w:ilvl w:val="0"/>
          <w:numId w:val="0"/>
        </w:numPr>
        <w:tabs>
          <w:tab w:val="left" w:pos="-1440"/>
        </w:tabs>
        <w:ind w:left="720"/>
        <w:rPr>
          <w:rFonts w:ascii="Arial" w:hAnsi="Arial" w:cs="Arial"/>
        </w:rPr>
      </w:pPr>
    </w:p>
    <w:p w14:paraId="3E297B07" w14:textId="7E081497" w:rsidR="00C906FD" w:rsidRPr="00CB52F6" w:rsidRDefault="00C906FD" w:rsidP="00C906FD">
      <w:pPr>
        <w:ind w:left="720"/>
        <w:rPr>
          <w:rFonts w:ascii="Arial" w:hAnsi="Arial" w:cs="Arial"/>
        </w:rPr>
      </w:pPr>
      <w:r w:rsidRPr="00CB52F6">
        <w:rPr>
          <w:rFonts w:ascii="Arial" w:hAnsi="Arial" w:cs="Arial"/>
        </w:rPr>
        <w:t>The Workforce Innovation and Opportunity Act program is designed to provide employment and training opportunities to those who can benefit from, and who are in need of such opportunities.  Meeting the eligibility criteria for a WIOA-funded program does not entitle an adult or dislocated worker to receive certain employment and training services. Local decisions on whether to provide specific services must be based upon additional state and local policy considerations, including, but not necessarily limited to, the appropriateness for services and the determination of self-sufficiency.</w:t>
      </w:r>
      <w:r w:rsidR="0067404C">
        <w:rPr>
          <w:rFonts w:ascii="Arial" w:hAnsi="Arial" w:cs="Arial"/>
        </w:rPr>
        <w:t xml:space="preserve">  This policy meets the requirements of Ohio WIOAPL 15-02.</w:t>
      </w:r>
    </w:p>
    <w:p w14:paraId="586187D2" w14:textId="77777777" w:rsidR="00C906FD" w:rsidRPr="004C2337" w:rsidRDefault="00C906FD" w:rsidP="00C906FD">
      <w:pPr>
        <w:rPr>
          <w:rFonts w:ascii="Arial" w:hAnsi="Arial" w:cs="Arial"/>
        </w:rPr>
      </w:pPr>
    </w:p>
    <w:p w14:paraId="30A459AF" w14:textId="77777777" w:rsidR="00C906FD" w:rsidRPr="004C2337" w:rsidRDefault="00C906FD" w:rsidP="00C906FD">
      <w:pPr>
        <w:pStyle w:val="Level1"/>
        <w:tabs>
          <w:tab w:val="left" w:pos="-1440"/>
          <w:tab w:val="num" w:pos="720"/>
        </w:tabs>
        <w:rPr>
          <w:rFonts w:ascii="Arial" w:hAnsi="Arial" w:cs="Arial"/>
          <w:b/>
        </w:rPr>
      </w:pPr>
      <w:r>
        <w:rPr>
          <w:rFonts w:ascii="Arial" w:hAnsi="Arial" w:cs="Arial"/>
          <w:b/>
        </w:rPr>
        <w:t>DEFINITIONS</w:t>
      </w:r>
    </w:p>
    <w:p w14:paraId="2C11529C" w14:textId="77777777" w:rsidR="00C906FD" w:rsidRDefault="00C906FD" w:rsidP="00C906FD">
      <w:pPr>
        <w:tabs>
          <w:tab w:val="left" w:pos="1440"/>
        </w:tabs>
        <w:ind w:left="1440"/>
        <w:rPr>
          <w:rFonts w:ascii="Arial" w:hAnsi="Arial" w:cs="Arial"/>
        </w:rPr>
      </w:pPr>
    </w:p>
    <w:p w14:paraId="2F9B01D1" w14:textId="77777777" w:rsidR="00C906FD" w:rsidRDefault="00C906FD" w:rsidP="00C906FD">
      <w:pPr>
        <w:tabs>
          <w:tab w:val="left" w:pos="1440"/>
        </w:tabs>
        <w:ind w:left="1440" w:hanging="720"/>
        <w:rPr>
          <w:rFonts w:ascii="Arial" w:hAnsi="Arial" w:cs="Arial"/>
        </w:rPr>
      </w:pPr>
      <w:r w:rsidRPr="00CB52F6">
        <w:rPr>
          <w:rFonts w:ascii="Arial" w:hAnsi="Arial" w:cs="Arial"/>
        </w:rPr>
        <w:t>A.</w:t>
      </w:r>
      <w:r w:rsidRPr="00CB52F6">
        <w:rPr>
          <w:rFonts w:ascii="Arial" w:hAnsi="Arial" w:cs="Arial"/>
        </w:rPr>
        <w:tab/>
      </w:r>
      <w:r w:rsidRPr="00CB52F6">
        <w:rPr>
          <w:rFonts w:ascii="Arial" w:hAnsi="Arial" w:cs="Arial"/>
          <w:b/>
        </w:rPr>
        <w:t>Attachment to Workforce</w:t>
      </w:r>
      <w:r w:rsidRPr="00CB52F6">
        <w:rPr>
          <w:rFonts w:ascii="Arial" w:hAnsi="Arial" w:cs="Arial"/>
        </w:rPr>
        <w:t>:</w:t>
      </w:r>
      <w:r>
        <w:rPr>
          <w:rFonts w:ascii="Arial" w:hAnsi="Arial" w:cs="Arial"/>
        </w:rPr>
        <w:t xml:space="preserve"> </w:t>
      </w:r>
      <w:r w:rsidRPr="00CB52F6">
        <w:rPr>
          <w:rFonts w:ascii="Arial" w:hAnsi="Arial" w:cs="Arial"/>
        </w:rPr>
        <w:t xml:space="preserve"> </w:t>
      </w:r>
      <w:r>
        <w:rPr>
          <w:rFonts w:ascii="Arial" w:hAnsi="Arial" w:cs="Arial"/>
        </w:rPr>
        <w:t>An individual who, at the time of application for WIOA services, worked at the same company or in the same occupation for 15 out of the last 26 weeks.</w:t>
      </w:r>
    </w:p>
    <w:p w14:paraId="68A16BEA" w14:textId="77777777" w:rsidR="00C906FD" w:rsidRDefault="00C906FD" w:rsidP="00C906FD">
      <w:pPr>
        <w:ind w:left="720"/>
        <w:rPr>
          <w:rFonts w:ascii="Arial" w:hAnsi="Arial" w:cs="Arial"/>
        </w:rPr>
      </w:pPr>
    </w:p>
    <w:p w14:paraId="13B5EAAB" w14:textId="77777777" w:rsidR="00C906FD" w:rsidRPr="00CB52F6" w:rsidRDefault="00C906FD" w:rsidP="00C906FD">
      <w:pPr>
        <w:ind w:left="1440" w:hanging="720"/>
        <w:rPr>
          <w:rFonts w:ascii="Arial" w:hAnsi="Arial" w:cs="Arial"/>
        </w:rPr>
      </w:pPr>
      <w:r w:rsidRPr="00CB52F6">
        <w:rPr>
          <w:rFonts w:ascii="Arial" w:hAnsi="Arial" w:cs="Arial"/>
        </w:rPr>
        <w:lastRenderedPageBreak/>
        <w:t>B.</w:t>
      </w:r>
      <w:r w:rsidRPr="00CB52F6">
        <w:rPr>
          <w:rFonts w:ascii="Arial" w:hAnsi="Arial" w:cs="Arial"/>
        </w:rPr>
        <w:tab/>
      </w:r>
      <w:r w:rsidRPr="00CB52F6">
        <w:rPr>
          <w:rFonts w:ascii="Arial" w:hAnsi="Arial" w:cs="Arial"/>
          <w:b/>
        </w:rPr>
        <w:t>Disability</w:t>
      </w:r>
      <w:r w:rsidRPr="00CB52F6">
        <w:rPr>
          <w:rFonts w:ascii="Arial" w:hAnsi="Arial" w:cs="Arial"/>
        </w:rPr>
        <w:t xml:space="preserve">: </w:t>
      </w:r>
      <w:r>
        <w:rPr>
          <w:rFonts w:ascii="Arial" w:hAnsi="Arial" w:cs="Arial"/>
        </w:rPr>
        <w:t xml:space="preserve">  </w:t>
      </w:r>
      <w:r w:rsidRPr="00CB52F6">
        <w:rPr>
          <w:rFonts w:ascii="Arial" w:hAnsi="Arial" w:cs="Arial"/>
        </w:rPr>
        <w:t>Any person who has a physical, sensory, or mental impairment, which substantially limits one or more major life activities per the American Disabilities Act of 1990 (42 U.S.C. 12102) and has record of such impairment or is regarded as having such impairment.</w:t>
      </w:r>
    </w:p>
    <w:p w14:paraId="44F862DC" w14:textId="77777777" w:rsidR="00C906FD" w:rsidRDefault="00C906FD" w:rsidP="00C906FD">
      <w:pPr>
        <w:ind w:left="720"/>
        <w:rPr>
          <w:rFonts w:ascii="Arial" w:hAnsi="Arial" w:cs="Arial"/>
        </w:rPr>
      </w:pPr>
    </w:p>
    <w:p w14:paraId="07F5695E" w14:textId="77777777" w:rsidR="00C906FD" w:rsidRDefault="00C906FD" w:rsidP="00C906FD">
      <w:pPr>
        <w:tabs>
          <w:tab w:val="left" w:pos="990"/>
        </w:tabs>
        <w:ind w:left="1440" w:hanging="720"/>
        <w:rPr>
          <w:rFonts w:ascii="Arial" w:hAnsi="Arial" w:cs="Arial"/>
        </w:rPr>
      </w:pPr>
      <w:r w:rsidRPr="00CB52F6">
        <w:rPr>
          <w:rFonts w:ascii="Arial" w:hAnsi="Arial" w:cs="Arial"/>
        </w:rPr>
        <w:t>C.</w:t>
      </w:r>
      <w:r w:rsidRPr="00CB52F6">
        <w:rPr>
          <w:rFonts w:ascii="Arial" w:hAnsi="Arial" w:cs="Arial"/>
        </w:rPr>
        <w:tab/>
      </w:r>
      <w:r>
        <w:rPr>
          <w:rFonts w:ascii="Arial" w:hAnsi="Arial" w:cs="Arial"/>
        </w:rPr>
        <w:tab/>
      </w:r>
      <w:r w:rsidRPr="00CB52F6">
        <w:rPr>
          <w:rFonts w:ascii="Arial" w:hAnsi="Arial" w:cs="Arial"/>
          <w:b/>
        </w:rPr>
        <w:t>Displaced homemaker:</w:t>
      </w:r>
      <w:r w:rsidRPr="00CB52F6">
        <w:rPr>
          <w:rFonts w:ascii="Arial" w:hAnsi="Arial" w:cs="Arial"/>
        </w:rPr>
        <w:t xml:space="preserve"> </w:t>
      </w:r>
      <w:r>
        <w:rPr>
          <w:rFonts w:ascii="Arial" w:hAnsi="Arial" w:cs="Arial"/>
        </w:rPr>
        <w:t xml:space="preserve"> </w:t>
      </w:r>
      <w:r w:rsidRPr="00CB52F6">
        <w:rPr>
          <w:rFonts w:ascii="Arial" w:hAnsi="Arial" w:cs="Arial"/>
        </w:rPr>
        <w:t>An individual</w:t>
      </w:r>
      <w:r>
        <w:rPr>
          <w:rFonts w:ascii="Arial" w:hAnsi="Arial" w:cs="Arial"/>
        </w:rPr>
        <w:t xml:space="preserve"> who has been providing unpaid services to family members in the home and who:</w:t>
      </w:r>
    </w:p>
    <w:p w14:paraId="6CD7EDA6" w14:textId="77777777" w:rsidR="00C906FD" w:rsidRDefault="00C906FD" w:rsidP="00C906FD">
      <w:pPr>
        <w:tabs>
          <w:tab w:val="left" w:pos="990"/>
        </w:tabs>
        <w:ind w:left="1440" w:hanging="720"/>
        <w:rPr>
          <w:rFonts w:ascii="Arial" w:hAnsi="Arial" w:cs="Arial"/>
        </w:rPr>
      </w:pPr>
    </w:p>
    <w:p w14:paraId="32C4E37B" w14:textId="77777777" w:rsidR="00C906FD" w:rsidRPr="00CB52F6" w:rsidRDefault="00C906FD" w:rsidP="00C906FD">
      <w:pPr>
        <w:pStyle w:val="ListParagraph"/>
        <w:numPr>
          <w:ilvl w:val="0"/>
          <w:numId w:val="19"/>
        </w:numPr>
        <w:tabs>
          <w:tab w:val="left" w:pos="2160"/>
        </w:tabs>
        <w:spacing w:after="0" w:line="240" w:lineRule="auto"/>
        <w:ind w:left="2160" w:hanging="720"/>
        <w:contextualSpacing w:val="0"/>
        <w:rPr>
          <w:rFonts w:ascii="Arial" w:hAnsi="Arial" w:cs="Arial"/>
        </w:rPr>
      </w:pPr>
      <w:r w:rsidRPr="00E337EB">
        <w:rPr>
          <w:rFonts w:ascii="Arial" w:hAnsi="Arial" w:cs="Arial"/>
        </w:rPr>
        <w:t xml:space="preserve">Is unemployed or underemployed and is experiencing difficulty in obtaining or upgrading employment; </w:t>
      </w:r>
      <w:r w:rsidRPr="00E337EB">
        <w:rPr>
          <w:rFonts w:ascii="Arial" w:hAnsi="Arial" w:cs="Arial"/>
          <w:b/>
        </w:rPr>
        <w:t>AND</w:t>
      </w:r>
      <w:r>
        <w:rPr>
          <w:rFonts w:ascii="Arial" w:hAnsi="Arial" w:cs="Arial"/>
          <w:b/>
        </w:rPr>
        <w:t xml:space="preserve"> </w:t>
      </w:r>
    </w:p>
    <w:p w14:paraId="2BD4B1F6" w14:textId="77777777" w:rsidR="00C906FD" w:rsidRPr="00CB52F6" w:rsidRDefault="00C906FD" w:rsidP="00C906FD">
      <w:pPr>
        <w:tabs>
          <w:tab w:val="left" w:pos="2160"/>
        </w:tabs>
        <w:rPr>
          <w:rFonts w:ascii="Arial" w:hAnsi="Arial" w:cs="Arial"/>
        </w:rPr>
      </w:pPr>
    </w:p>
    <w:p w14:paraId="19BBF96B" w14:textId="77777777" w:rsidR="00C906FD" w:rsidRPr="00CB52F6" w:rsidRDefault="00C906FD" w:rsidP="00C906FD">
      <w:pPr>
        <w:pStyle w:val="ListParagraph"/>
        <w:numPr>
          <w:ilvl w:val="0"/>
          <w:numId w:val="19"/>
        </w:numPr>
        <w:tabs>
          <w:tab w:val="left" w:pos="1080"/>
        </w:tabs>
        <w:spacing w:after="0" w:line="240" w:lineRule="auto"/>
        <w:ind w:left="2160" w:hanging="720"/>
        <w:contextualSpacing w:val="0"/>
        <w:rPr>
          <w:rFonts w:ascii="Arial" w:hAnsi="Arial" w:cs="Arial"/>
        </w:rPr>
      </w:pPr>
      <w:r w:rsidRPr="005F3C56">
        <w:rPr>
          <w:rFonts w:ascii="Arial" w:hAnsi="Arial" w:cs="Arial"/>
        </w:rPr>
        <w:t xml:space="preserve">Has been dependent on the income of another family member, but is no longer supported by that income; </w:t>
      </w:r>
      <w:r w:rsidRPr="005F3C56">
        <w:rPr>
          <w:rFonts w:ascii="Arial" w:hAnsi="Arial" w:cs="Arial"/>
          <w:b/>
        </w:rPr>
        <w:t>OR</w:t>
      </w:r>
    </w:p>
    <w:p w14:paraId="5B5C498C" w14:textId="77777777" w:rsidR="00C906FD" w:rsidRDefault="00C906FD" w:rsidP="00C906FD">
      <w:pPr>
        <w:pStyle w:val="ListParagraph"/>
        <w:tabs>
          <w:tab w:val="left" w:pos="1080"/>
        </w:tabs>
        <w:ind w:left="1440"/>
        <w:rPr>
          <w:rFonts w:ascii="Arial" w:hAnsi="Arial" w:cs="Arial"/>
        </w:rPr>
      </w:pPr>
    </w:p>
    <w:p w14:paraId="7E7E6B3A" w14:textId="77777777" w:rsidR="00C906FD" w:rsidRDefault="00C906FD" w:rsidP="00C906FD">
      <w:pPr>
        <w:pStyle w:val="ListParagraph"/>
        <w:numPr>
          <w:ilvl w:val="0"/>
          <w:numId w:val="19"/>
        </w:numPr>
        <w:tabs>
          <w:tab w:val="left" w:pos="1080"/>
        </w:tabs>
        <w:spacing w:after="0" w:line="240" w:lineRule="auto"/>
        <w:ind w:left="2160" w:hanging="720"/>
        <w:contextualSpacing w:val="0"/>
        <w:rPr>
          <w:rFonts w:ascii="Arial" w:hAnsi="Arial" w:cs="Arial"/>
        </w:rPr>
      </w:pPr>
      <w:r>
        <w:rPr>
          <w:rFonts w:ascii="Arial" w:hAnsi="Arial" w:cs="Arial"/>
        </w:rPr>
        <w:t xml:space="preserve">Is the dependent spouse of a member of the Armed Forces on active duty (as defined in section 101(d)(1) of title 10, United States code) and whose family income is significantly reduced because of a deployment (as defined in section 991(b) of title 10, United States code, or pursuant to paragraph (4) of such section); a call or order to active duty pursuant to a provision of law referred to in section 101(a)(13)(B) of title 10, United States code; a permanent change of station; or a service-connected (as defined in section 101(16) of title 38, Unity States code) death or disability. </w:t>
      </w:r>
    </w:p>
    <w:p w14:paraId="52E49B70" w14:textId="77777777" w:rsidR="00C906FD" w:rsidRDefault="00C906FD" w:rsidP="00C906FD">
      <w:pPr>
        <w:ind w:left="720"/>
        <w:rPr>
          <w:rFonts w:ascii="Arial" w:hAnsi="Arial" w:cs="Arial"/>
          <w:u w:val="single"/>
        </w:rPr>
      </w:pPr>
    </w:p>
    <w:p w14:paraId="272BEBD5" w14:textId="77777777" w:rsidR="00C906FD" w:rsidRDefault="00C906FD" w:rsidP="00C906FD">
      <w:pPr>
        <w:ind w:left="1440" w:hanging="720"/>
        <w:rPr>
          <w:rFonts w:ascii="Arial" w:hAnsi="Arial" w:cs="Arial"/>
        </w:rPr>
      </w:pPr>
      <w:r w:rsidRPr="00CB52F6">
        <w:rPr>
          <w:rFonts w:ascii="Arial" w:hAnsi="Arial" w:cs="Arial"/>
        </w:rPr>
        <w:t>D.</w:t>
      </w:r>
      <w:r w:rsidRPr="00CB52F6">
        <w:rPr>
          <w:rFonts w:ascii="Arial" w:hAnsi="Arial" w:cs="Arial"/>
        </w:rPr>
        <w:tab/>
      </w:r>
      <w:r w:rsidRPr="00CB52F6">
        <w:rPr>
          <w:rFonts w:ascii="Arial" w:hAnsi="Arial" w:cs="Arial"/>
          <w:b/>
        </w:rPr>
        <w:t>Eligible for or has exhausted unemployment insurance</w:t>
      </w:r>
      <w:r>
        <w:rPr>
          <w:rFonts w:ascii="Arial" w:hAnsi="Arial" w:cs="Arial"/>
        </w:rPr>
        <w:t xml:space="preserve">:  An individual who has been determined to be eligible for benefit payments under one or more State or Federal unemployment compensation programs whether or not he or she has exhausted his/her benefit rights. An individual need not actually receive benefits to be eligible. </w:t>
      </w:r>
    </w:p>
    <w:p w14:paraId="5B03238B" w14:textId="77777777" w:rsidR="00C906FD" w:rsidRDefault="00C906FD" w:rsidP="00C906FD">
      <w:pPr>
        <w:ind w:left="720"/>
        <w:rPr>
          <w:rFonts w:ascii="Arial" w:hAnsi="Arial" w:cs="Arial"/>
        </w:rPr>
      </w:pPr>
    </w:p>
    <w:p w14:paraId="22776B2F" w14:textId="77777777" w:rsidR="00C906FD" w:rsidRDefault="00C906FD" w:rsidP="00C906FD">
      <w:pPr>
        <w:ind w:left="1440" w:hanging="720"/>
        <w:rPr>
          <w:rFonts w:cs="Arial"/>
        </w:rPr>
      </w:pPr>
      <w:r w:rsidRPr="00CB52F6">
        <w:rPr>
          <w:rFonts w:ascii="Arial" w:hAnsi="Arial" w:cs="Arial"/>
        </w:rPr>
        <w:t>E.</w:t>
      </w:r>
      <w:r w:rsidRPr="00CB52F6">
        <w:rPr>
          <w:rFonts w:ascii="Arial" w:hAnsi="Arial" w:cs="Arial"/>
        </w:rPr>
        <w:tab/>
      </w:r>
      <w:r w:rsidRPr="00CB52F6">
        <w:rPr>
          <w:rFonts w:ascii="Arial" w:hAnsi="Arial" w:cs="Arial"/>
          <w:b/>
        </w:rPr>
        <w:t>Farmer, ranch worker or fisherman:</w:t>
      </w:r>
      <w:r>
        <w:rPr>
          <w:rFonts w:ascii="Arial" w:hAnsi="Arial" w:cs="Arial"/>
          <w:b/>
        </w:rPr>
        <w:t xml:space="preserve"> </w:t>
      </w:r>
      <w:r>
        <w:rPr>
          <w:rFonts w:ascii="Arial" w:hAnsi="Arial" w:cs="Arial"/>
        </w:rPr>
        <w:t xml:space="preserve"> An individual who is self-employed or employed by another, on a farm, ranch, or boat, which produces agricultural or food products with annual sales of $1,000 or more, or who receives at least 50 percent of their family or individual income from agricultural or food production</w:t>
      </w:r>
      <w:r>
        <w:rPr>
          <w:rFonts w:cs="Arial"/>
        </w:rPr>
        <w:t xml:space="preserve">. </w:t>
      </w:r>
    </w:p>
    <w:p w14:paraId="5A579BD3" w14:textId="77777777" w:rsidR="00C906FD" w:rsidRDefault="00C906FD" w:rsidP="00C906FD">
      <w:pPr>
        <w:ind w:left="900"/>
        <w:rPr>
          <w:rFonts w:ascii="Arial" w:hAnsi="Arial" w:cs="Arial"/>
        </w:rPr>
      </w:pPr>
    </w:p>
    <w:p w14:paraId="6E01DEDE" w14:textId="77777777" w:rsidR="00C906FD" w:rsidRDefault="00C906FD" w:rsidP="00C906FD">
      <w:pPr>
        <w:tabs>
          <w:tab w:val="left" w:pos="1350"/>
        </w:tabs>
        <w:ind w:left="1350" w:hanging="630"/>
        <w:rPr>
          <w:rFonts w:ascii="Arial" w:hAnsi="Arial" w:cs="Arial"/>
        </w:rPr>
      </w:pPr>
      <w:r w:rsidRPr="00CB52F6">
        <w:rPr>
          <w:rFonts w:ascii="Arial" w:hAnsi="Arial" w:cs="Arial"/>
        </w:rPr>
        <w:t>F.</w:t>
      </w:r>
      <w:r w:rsidRPr="00CB52F6">
        <w:rPr>
          <w:rFonts w:ascii="Arial" w:hAnsi="Arial" w:cs="Arial"/>
        </w:rPr>
        <w:tab/>
      </w:r>
      <w:r w:rsidRPr="00CB52F6">
        <w:rPr>
          <w:rFonts w:ascii="Arial" w:hAnsi="Arial" w:cs="Arial"/>
          <w:b/>
        </w:rPr>
        <w:t>General announcement:</w:t>
      </w:r>
      <w:r w:rsidRPr="00CB52F6">
        <w:rPr>
          <w:rFonts w:ascii="Arial" w:hAnsi="Arial" w:cs="Arial"/>
        </w:rPr>
        <w:t xml:space="preserve"> </w:t>
      </w:r>
      <w:r>
        <w:rPr>
          <w:rFonts w:ascii="Arial" w:hAnsi="Arial" w:cs="Arial"/>
        </w:rPr>
        <w:t xml:space="preserve"> </w:t>
      </w:r>
      <w:r w:rsidRPr="00CB52F6">
        <w:rPr>
          <w:rFonts w:ascii="Arial" w:hAnsi="Arial" w:cs="Arial"/>
        </w:rPr>
        <w:t>A communication</w:t>
      </w:r>
      <w:r>
        <w:rPr>
          <w:rFonts w:ascii="Arial" w:hAnsi="Arial" w:cs="Arial"/>
        </w:rPr>
        <w:t xml:space="preserve"> by an employer stating intent to close a business within 180 days. </w:t>
      </w:r>
    </w:p>
    <w:p w14:paraId="58CFD618" w14:textId="77777777" w:rsidR="00C906FD" w:rsidRDefault="00C906FD" w:rsidP="00C906FD">
      <w:pPr>
        <w:tabs>
          <w:tab w:val="left" w:pos="720"/>
        </w:tabs>
        <w:ind w:left="720"/>
        <w:rPr>
          <w:rFonts w:ascii="Arial" w:hAnsi="Arial" w:cs="Arial"/>
        </w:rPr>
      </w:pPr>
    </w:p>
    <w:p w14:paraId="385542D7" w14:textId="77777777" w:rsidR="00C906FD" w:rsidRDefault="00C906FD" w:rsidP="00C906FD">
      <w:pPr>
        <w:tabs>
          <w:tab w:val="left" w:pos="720"/>
        </w:tabs>
        <w:ind w:left="1440" w:hanging="720"/>
        <w:rPr>
          <w:rFonts w:ascii="Arial" w:hAnsi="Arial" w:cs="Arial"/>
        </w:rPr>
      </w:pPr>
      <w:r w:rsidRPr="00CB52F6">
        <w:rPr>
          <w:rFonts w:ascii="Arial" w:hAnsi="Arial" w:cs="Arial"/>
        </w:rPr>
        <w:t>G.</w:t>
      </w:r>
      <w:r w:rsidRPr="00CB52F6">
        <w:rPr>
          <w:rFonts w:ascii="Arial" w:hAnsi="Arial" w:cs="Arial"/>
        </w:rPr>
        <w:tab/>
      </w:r>
      <w:r w:rsidRPr="00CB52F6">
        <w:rPr>
          <w:rFonts w:ascii="Arial" w:hAnsi="Arial" w:cs="Arial"/>
          <w:b/>
        </w:rPr>
        <w:t>Laid-off or layoff:</w:t>
      </w:r>
      <w:r w:rsidRPr="00CB52F6">
        <w:rPr>
          <w:rFonts w:ascii="Arial" w:hAnsi="Arial" w:cs="Arial"/>
        </w:rPr>
        <w:t xml:space="preserve">  A separation</w:t>
      </w:r>
      <w:r w:rsidRPr="00515351">
        <w:rPr>
          <w:rFonts w:ascii="Arial" w:hAnsi="Arial" w:cs="Arial"/>
        </w:rPr>
        <w:t xml:space="preserve"> due to the lack of work or other factor(s) not related to the behavior of the employee.</w:t>
      </w:r>
    </w:p>
    <w:p w14:paraId="39F21011" w14:textId="77777777" w:rsidR="00C906FD" w:rsidRDefault="00C906FD" w:rsidP="00C906FD">
      <w:pPr>
        <w:tabs>
          <w:tab w:val="left" w:pos="720"/>
        </w:tabs>
        <w:ind w:left="720"/>
        <w:rPr>
          <w:rFonts w:ascii="Arial" w:hAnsi="Arial" w:cs="Arial"/>
          <w:u w:val="single"/>
        </w:rPr>
      </w:pPr>
    </w:p>
    <w:p w14:paraId="165F2D7A" w14:textId="521D3EC6" w:rsidR="00C906FD" w:rsidRDefault="00C906FD" w:rsidP="00C906FD">
      <w:pPr>
        <w:ind w:left="1440" w:hanging="720"/>
        <w:rPr>
          <w:rFonts w:ascii="Arial" w:hAnsi="Arial" w:cs="Arial"/>
        </w:rPr>
      </w:pPr>
      <w:r w:rsidRPr="00CB52F6">
        <w:rPr>
          <w:rFonts w:ascii="Arial" w:hAnsi="Arial" w:cs="Arial"/>
        </w:rPr>
        <w:t>H.</w:t>
      </w:r>
      <w:r w:rsidRPr="00CB52F6">
        <w:rPr>
          <w:rFonts w:ascii="Arial" w:hAnsi="Arial" w:cs="Arial"/>
        </w:rPr>
        <w:tab/>
      </w:r>
      <w:r w:rsidRPr="00CB52F6">
        <w:rPr>
          <w:rFonts w:ascii="Arial" w:hAnsi="Arial" w:cs="Arial"/>
          <w:b/>
        </w:rPr>
        <w:t>Natural disaster:</w:t>
      </w:r>
      <w:r>
        <w:rPr>
          <w:rFonts w:ascii="Arial" w:hAnsi="Arial" w:cs="Arial"/>
        </w:rPr>
        <w:t xml:space="preserve">  Events that may include a hurricane, tornado, storm, flood, high water, wind-driven water, tidal wave, tsunami, earthquake, volcanic eruption, landslide, mud-slide, snowstorm, ice storm, drought, fire, explosion, or </w:t>
      </w:r>
      <w:r w:rsidR="009215EF">
        <w:rPr>
          <w:rFonts w:ascii="Arial" w:hAnsi="Arial" w:cs="Arial"/>
        </w:rPr>
        <w:t>other</w:t>
      </w:r>
      <w:r>
        <w:rPr>
          <w:rFonts w:ascii="Arial" w:hAnsi="Arial" w:cs="Arial"/>
        </w:rPr>
        <w:t xml:space="preserve"> catastrophe. </w:t>
      </w:r>
    </w:p>
    <w:p w14:paraId="5C6057DE" w14:textId="77777777" w:rsidR="00C906FD" w:rsidRDefault="00C906FD" w:rsidP="00C906FD">
      <w:pPr>
        <w:tabs>
          <w:tab w:val="left" w:pos="720"/>
        </w:tabs>
        <w:ind w:left="720"/>
        <w:rPr>
          <w:rFonts w:ascii="Arial" w:hAnsi="Arial" w:cs="Arial"/>
        </w:rPr>
      </w:pPr>
    </w:p>
    <w:p w14:paraId="7717C27A" w14:textId="77777777" w:rsidR="00C906FD" w:rsidRDefault="00C906FD" w:rsidP="00C906FD">
      <w:pPr>
        <w:ind w:left="1440" w:hanging="720"/>
        <w:rPr>
          <w:rFonts w:ascii="Arial" w:hAnsi="Arial" w:cs="Arial"/>
        </w:rPr>
      </w:pPr>
      <w:r w:rsidRPr="00CB52F6">
        <w:rPr>
          <w:rFonts w:ascii="Arial" w:hAnsi="Arial" w:cs="Arial"/>
        </w:rPr>
        <w:t>I.</w:t>
      </w:r>
      <w:r w:rsidRPr="00CB52F6">
        <w:rPr>
          <w:rFonts w:ascii="Arial" w:hAnsi="Arial" w:cs="Arial"/>
        </w:rPr>
        <w:tab/>
      </w:r>
      <w:r w:rsidRPr="00CB52F6">
        <w:rPr>
          <w:rFonts w:ascii="Arial" w:hAnsi="Arial" w:cs="Arial"/>
          <w:b/>
        </w:rPr>
        <w:t>Notice of termination from employment:</w:t>
      </w:r>
      <w:r w:rsidRPr="00CB52F6">
        <w:rPr>
          <w:rFonts w:ascii="Arial" w:hAnsi="Arial" w:cs="Arial"/>
        </w:rPr>
        <w:t xml:space="preserve"> </w:t>
      </w:r>
      <w:r>
        <w:rPr>
          <w:rFonts w:ascii="Arial" w:hAnsi="Arial" w:cs="Arial"/>
        </w:rPr>
        <w:t xml:space="preserve"> </w:t>
      </w:r>
      <w:r w:rsidRPr="00CB52F6">
        <w:rPr>
          <w:rFonts w:ascii="Arial" w:hAnsi="Arial" w:cs="Arial"/>
        </w:rPr>
        <w:t>A</w:t>
      </w:r>
      <w:r>
        <w:rPr>
          <w:rFonts w:ascii="Arial" w:hAnsi="Arial" w:cs="Arial"/>
        </w:rPr>
        <w:t xml:space="preserve"> written notice from an employer concerning the layoff or termination of an employee. Such written notice of layoff or termination may consist of:</w:t>
      </w:r>
    </w:p>
    <w:p w14:paraId="658CB290" w14:textId="77777777" w:rsidR="00C906FD" w:rsidRDefault="00C906FD" w:rsidP="00C906FD">
      <w:pPr>
        <w:ind w:left="1440" w:hanging="720"/>
        <w:rPr>
          <w:rFonts w:ascii="Arial" w:hAnsi="Arial" w:cs="Arial"/>
        </w:rPr>
      </w:pPr>
    </w:p>
    <w:p w14:paraId="61AB1C0C" w14:textId="77777777" w:rsidR="00C906FD" w:rsidRDefault="00C906FD" w:rsidP="00C906FD">
      <w:pPr>
        <w:pStyle w:val="ListParagraph"/>
        <w:numPr>
          <w:ilvl w:val="0"/>
          <w:numId w:val="20"/>
        </w:numPr>
        <w:tabs>
          <w:tab w:val="left" w:pos="2160"/>
        </w:tabs>
        <w:spacing w:after="0" w:line="240" w:lineRule="auto"/>
        <w:ind w:left="2160" w:hanging="720"/>
        <w:contextualSpacing w:val="0"/>
        <w:rPr>
          <w:rFonts w:ascii="Arial" w:hAnsi="Arial" w:cs="Arial"/>
        </w:rPr>
      </w:pPr>
      <w:r>
        <w:rPr>
          <w:rFonts w:ascii="Arial" w:hAnsi="Arial" w:cs="Arial"/>
        </w:rPr>
        <w:t xml:space="preserve">from an employer laying off or terminating the employee (which includes the layoff or termination date); or </w:t>
      </w:r>
    </w:p>
    <w:p w14:paraId="7C5FDB1D" w14:textId="77777777" w:rsidR="00C906FD" w:rsidRDefault="00C906FD" w:rsidP="00C906FD">
      <w:pPr>
        <w:pStyle w:val="ListParagraph"/>
        <w:tabs>
          <w:tab w:val="left" w:pos="2160"/>
        </w:tabs>
        <w:ind w:left="2160"/>
        <w:rPr>
          <w:rFonts w:ascii="Arial" w:hAnsi="Arial" w:cs="Arial"/>
        </w:rPr>
      </w:pPr>
    </w:p>
    <w:p w14:paraId="0465D0D0" w14:textId="77777777" w:rsidR="00C906FD" w:rsidRDefault="00C906FD" w:rsidP="00C906FD">
      <w:pPr>
        <w:pStyle w:val="ListParagraph"/>
        <w:numPr>
          <w:ilvl w:val="0"/>
          <w:numId w:val="20"/>
        </w:numPr>
        <w:tabs>
          <w:tab w:val="left" w:pos="2160"/>
        </w:tabs>
        <w:spacing w:after="0" w:line="240" w:lineRule="auto"/>
        <w:ind w:left="2160" w:hanging="720"/>
        <w:contextualSpacing w:val="0"/>
        <w:rPr>
          <w:rFonts w:ascii="Arial" w:hAnsi="Arial" w:cs="Arial"/>
        </w:rPr>
      </w:pPr>
      <w:r>
        <w:rPr>
          <w:rFonts w:ascii="Arial" w:hAnsi="Arial" w:cs="Arial"/>
        </w:rPr>
        <w:t xml:space="preserve">A public announcement by an employer about an upcoming lay-off or termination affecting groups of employees, A final letter provided that the announcement makes clear that the applicant is a member of that group. </w:t>
      </w:r>
    </w:p>
    <w:p w14:paraId="510876FB" w14:textId="77777777" w:rsidR="00C906FD" w:rsidRDefault="00C906FD" w:rsidP="00C906FD">
      <w:pPr>
        <w:ind w:left="720"/>
        <w:rPr>
          <w:rFonts w:ascii="Arial" w:hAnsi="Arial" w:cs="Arial"/>
        </w:rPr>
      </w:pPr>
    </w:p>
    <w:p w14:paraId="630BF622" w14:textId="0A10A489" w:rsidR="00C906FD" w:rsidRPr="00C175B9" w:rsidRDefault="00867A21" w:rsidP="0057598D">
      <w:pPr>
        <w:ind w:left="1440" w:hanging="720"/>
        <w:rPr>
          <w:rFonts w:ascii="Arial" w:hAnsi="Arial" w:cs="Arial"/>
        </w:rPr>
      </w:pPr>
      <w:r w:rsidRPr="00C175B9">
        <w:rPr>
          <w:rFonts w:ascii="Arial" w:hAnsi="Arial" w:cs="Arial"/>
        </w:rPr>
        <w:t>J.</w:t>
      </w:r>
      <w:r w:rsidR="00C906FD" w:rsidRPr="00C175B9">
        <w:rPr>
          <w:rFonts w:ascii="Arial" w:hAnsi="Arial" w:cs="Arial"/>
        </w:rPr>
        <w:tab/>
      </w:r>
      <w:r w:rsidR="00C906FD" w:rsidRPr="0023024F">
        <w:rPr>
          <w:rFonts w:ascii="Arial" w:hAnsi="Arial" w:cs="Arial"/>
          <w:b/>
        </w:rPr>
        <w:t>Occupation:</w:t>
      </w:r>
      <w:r w:rsidR="00C906FD">
        <w:rPr>
          <w:rFonts w:ascii="Arial" w:hAnsi="Arial" w:cs="Arial"/>
          <w:b/>
        </w:rPr>
        <w:t xml:space="preserve"> </w:t>
      </w:r>
      <w:r w:rsidR="00C906FD" w:rsidRPr="00C175B9">
        <w:rPr>
          <w:rFonts w:ascii="Arial" w:hAnsi="Arial" w:cs="Arial"/>
        </w:rPr>
        <w:t xml:space="preserve"> An individual’s usual or principal work, business, profession, or trade used as a means of earning a living. </w:t>
      </w:r>
    </w:p>
    <w:p w14:paraId="5CEE6C4A" w14:textId="77777777" w:rsidR="00C906FD" w:rsidRPr="00C175B9" w:rsidRDefault="00C906FD" w:rsidP="00C906FD">
      <w:pPr>
        <w:ind w:left="1440" w:hanging="720"/>
        <w:rPr>
          <w:rFonts w:ascii="Arial" w:hAnsi="Arial" w:cs="Arial"/>
        </w:rPr>
      </w:pPr>
      <w:r w:rsidRPr="00C175B9">
        <w:rPr>
          <w:rFonts w:ascii="Arial" w:hAnsi="Arial" w:cs="Arial"/>
        </w:rPr>
        <w:t>K.</w:t>
      </w:r>
      <w:r w:rsidRPr="00C175B9">
        <w:rPr>
          <w:rFonts w:ascii="Arial" w:hAnsi="Arial" w:cs="Arial"/>
        </w:rPr>
        <w:tab/>
      </w:r>
      <w:r w:rsidRPr="0023024F">
        <w:rPr>
          <w:rFonts w:ascii="Arial" w:hAnsi="Arial" w:cs="Arial"/>
          <w:b/>
        </w:rPr>
        <w:t>Permanent closure</w:t>
      </w:r>
      <w:r w:rsidRPr="00C175B9">
        <w:rPr>
          <w:rFonts w:ascii="Arial" w:hAnsi="Arial" w:cs="Arial"/>
        </w:rPr>
        <w:t xml:space="preserve">: </w:t>
      </w:r>
      <w:r>
        <w:rPr>
          <w:rFonts w:ascii="Arial" w:hAnsi="Arial" w:cs="Arial"/>
        </w:rPr>
        <w:t xml:space="preserve"> </w:t>
      </w:r>
      <w:r w:rsidRPr="00C175B9">
        <w:rPr>
          <w:rFonts w:ascii="Arial" w:hAnsi="Arial" w:cs="Arial"/>
        </w:rPr>
        <w:t>The permanent shutdown of a plant, facility or enterprise.</w:t>
      </w:r>
    </w:p>
    <w:p w14:paraId="726963BD" w14:textId="77777777" w:rsidR="003062FF" w:rsidRDefault="003062FF" w:rsidP="00C906FD">
      <w:pPr>
        <w:ind w:left="1440" w:hanging="720"/>
        <w:rPr>
          <w:rFonts w:ascii="Arial" w:hAnsi="Arial" w:cs="Arial"/>
        </w:rPr>
      </w:pPr>
      <w:r>
        <w:rPr>
          <w:rFonts w:ascii="Arial" w:hAnsi="Arial" w:cs="Arial"/>
        </w:rPr>
        <w:t>L</w:t>
      </w:r>
      <w:r w:rsidRPr="0067404C">
        <w:rPr>
          <w:rFonts w:ascii="Arial" w:hAnsi="Arial" w:cs="Arial"/>
        </w:rPr>
        <w:t xml:space="preserve">.         </w:t>
      </w:r>
      <w:r w:rsidRPr="0067404C">
        <w:rPr>
          <w:rFonts w:ascii="Arial" w:hAnsi="Arial" w:cs="Arial"/>
          <w:b/>
          <w:bCs/>
        </w:rPr>
        <w:t>Public assistance:</w:t>
      </w:r>
      <w:r w:rsidRPr="0067404C">
        <w:rPr>
          <w:rFonts w:ascii="Arial" w:hAnsi="Arial" w:cs="Arial"/>
        </w:rPr>
        <w:t xml:space="preserve"> as defined in section (3)(50) of WIOA, federal, state, or local government case payments for which eligibility is determined by a needs or income test. This includes temporary assistance for needy families (TANF), supplemental nutrition assistance program (SNAP), or supplemental security income (SSI).</w:t>
      </w:r>
      <w:r w:rsidRPr="003062FF">
        <w:rPr>
          <w:rFonts w:ascii="Arial" w:hAnsi="Arial" w:cs="Arial"/>
        </w:rPr>
        <w:t xml:space="preserve"> </w:t>
      </w:r>
    </w:p>
    <w:p w14:paraId="0EA79099" w14:textId="737D05DB" w:rsidR="00C906FD" w:rsidRPr="00C175B9" w:rsidRDefault="003062FF" w:rsidP="003062FF">
      <w:pPr>
        <w:ind w:left="1440" w:hanging="720"/>
        <w:rPr>
          <w:rFonts w:ascii="Arial" w:hAnsi="Arial" w:cs="Arial"/>
        </w:rPr>
      </w:pPr>
      <w:r>
        <w:rPr>
          <w:rFonts w:ascii="Arial" w:hAnsi="Arial" w:cs="Arial"/>
        </w:rPr>
        <w:t>M</w:t>
      </w:r>
      <w:r w:rsidR="00C906FD" w:rsidRPr="00C175B9">
        <w:rPr>
          <w:rFonts w:ascii="Arial" w:hAnsi="Arial" w:cs="Arial"/>
        </w:rPr>
        <w:t>.</w:t>
      </w:r>
      <w:r w:rsidR="00C906FD" w:rsidRPr="00C175B9">
        <w:rPr>
          <w:rFonts w:ascii="Arial" w:hAnsi="Arial" w:cs="Arial"/>
        </w:rPr>
        <w:tab/>
      </w:r>
      <w:r w:rsidR="00C906FD" w:rsidRPr="0023024F">
        <w:rPr>
          <w:rFonts w:ascii="Arial" w:hAnsi="Arial" w:cs="Arial"/>
          <w:b/>
        </w:rPr>
        <w:t>Plant, facility or enterprise</w:t>
      </w:r>
      <w:r w:rsidR="00C906FD" w:rsidRPr="00C175B9">
        <w:rPr>
          <w:rFonts w:ascii="Arial" w:hAnsi="Arial" w:cs="Arial"/>
        </w:rPr>
        <w:t xml:space="preserve">: </w:t>
      </w:r>
      <w:r w:rsidR="00C906FD">
        <w:rPr>
          <w:rFonts w:ascii="Arial" w:hAnsi="Arial" w:cs="Arial"/>
        </w:rPr>
        <w:t xml:space="preserve"> </w:t>
      </w:r>
      <w:r w:rsidR="00C906FD" w:rsidRPr="00C175B9">
        <w:rPr>
          <w:rFonts w:ascii="Arial" w:hAnsi="Arial" w:cs="Arial"/>
        </w:rPr>
        <w:t xml:space="preserve">A distinct unit of business or industry; for </w:t>
      </w:r>
      <w:r w:rsidR="00867A21" w:rsidRPr="00C175B9">
        <w:rPr>
          <w:rFonts w:ascii="Arial" w:hAnsi="Arial" w:cs="Arial"/>
        </w:rPr>
        <w:t>example,</w:t>
      </w:r>
      <w:r w:rsidR="00C906FD" w:rsidRPr="00C175B9">
        <w:rPr>
          <w:rFonts w:ascii="Arial" w:hAnsi="Arial" w:cs="Arial"/>
        </w:rPr>
        <w:t xml:space="preserve"> the closure of a division of a corporation, the entire facility at a specific site or location, or the closure of a functional unit, such as a warehouse. </w:t>
      </w:r>
    </w:p>
    <w:p w14:paraId="68FA3048" w14:textId="64FB1E73" w:rsidR="00C906FD" w:rsidRPr="00C175B9" w:rsidRDefault="003062FF" w:rsidP="003062FF">
      <w:pPr>
        <w:ind w:left="1440" w:hanging="720"/>
        <w:rPr>
          <w:rFonts w:ascii="Arial" w:hAnsi="Arial" w:cs="Arial"/>
        </w:rPr>
      </w:pPr>
      <w:r>
        <w:rPr>
          <w:rFonts w:ascii="Arial" w:hAnsi="Arial" w:cs="Arial"/>
        </w:rPr>
        <w:t>N</w:t>
      </w:r>
      <w:r w:rsidR="00C906FD" w:rsidRPr="00C175B9">
        <w:rPr>
          <w:rFonts w:ascii="Arial" w:hAnsi="Arial" w:cs="Arial"/>
        </w:rPr>
        <w:t>.</w:t>
      </w:r>
      <w:r w:rsidR="00C906FD" w:rsidRPr="00C175B9">
        <w:rPr>
          <w:rFonts w:ascii="Arial" w:hAnsi="Arial" w:cs="Arial"/>
        </w:rPr>
        <w:tab/>
      </w:r>
      <w:r w:rsidR="00C906FD" w:rsidRPr="0023024F">
        <w:rPr>
          <w:rFonts w:ascii="Arial" w:hAnsi="Arial" w:cs="Arial"/>
          <w:b/>
        </w:rPr>
        <w:t>Self-employed</w:t>
      </w:r>
      <w:r w:rsidR="00C906FD" w:rsidRPr="00C175B9">
        <w:rPr>
          <w:rFonts w:ascii="Arial" w:hAnsi="Arial" w:cs="Arial"/>
        </w:rPr>
        <w:t xml:space="preserve">: </w:t>
      </w:r>
      <w:r w:rsidR="00C906FD">
        <w:rPr>
          <w:rFonts w:ascii="Arial" w:hAnsi="Arial" w:cs="Arial"/>
        </w:rPr>
        <w:t xml:space="preserve"> </w:t>
      </w:r>
      <w:r w:rsidR="00C906FD" w:rsidRPr="00C175B9">
        <w:rPr>
          <w:rFonts w:ascii="Arial" w:hAnsi="Arial" w:cs="Arial"/>
        </w:rPr>
        <w:t xml:space="preserve">Persons who work for profit or fees in their own business, profession, trade, or farm. </w:t>
      </w:r>
    </w:p>
    <w:p w14:paraId="69B22E96" w14:textId="10CBFBC5" w:rsidR="00C906FD" w:rsidRDefault="003062FF" w:rsidP="003062FF">
      <w:pPr>
        <w:keepNext/>
        <w:keepLines/>
        <w:ind w:left="1440" w:hanging="720"/>
        <w:rPr>
          <w:rFonts w:ascii="Arial" w:hAnsi="Arial" w:cs="Arial"/>
        </w:rPr>
      </w:pPr>
      <w:r>
        <w:rPr>
          <w:rFonts w:ascii="Arial" w:hAnsi="Arial" w:cs="Arial"/>
        </w:rPr>
        <w:t>O</w:t>
      </w:r>
      <w:r w:rsidR="00C906FD" w:rsidRPr="00C175B9">
        <w:rPr>
          <w:rFonts w:ascii="Arial" w:hAnsi="Arial" w:cs="Arial"/>
        </w:rPr>
        <w:t>.</w:t>
      </w:r>
      <w:r w:rsidR="00C906FD" w:rsidRPr="00C175B9">
        <w:rPr>
          <w:rFonts w:ascii="Arial" w:hAnsi="Arial" w:cs="Arial"/>
        </w:rPr>
        <w:tab/>
      </w:r>
      <w:r w:rsidR="00C906FD" w:rsidRPr="0023024F">
        <w:rPr>
          <w:rFonts w:ascii="Arial" w:hAnsi="Arial" w:cs="Arial"/>
          <w:b/>
        </w:rPr>
        <w:t>Substantial layoff</w:t>
      </w:r>
      <w:r w:rsidR="00C906FD" w:rsidRPr="00C175B9">
        <w:rPr>
          <w:rFonts w:ascii="Arial" w:hAnsi="Arial" w:cs="Arial"/>
        </w:rPr>
        <w:t>:</w:t>
      </w:r>
      <w:r w:rsidR="00C906FD">
        <w:rPr>
          <w:rFonts w:ascii="Arial" w:hAnsi="Arial" w:cs="Arial"/>
        </w:rPr>
        <w:t xml:space="preserve"> </w:t>
      </w:r>
      <w:r w:rsidR="00C906FD" w:rsidRPr="00C175B9">
        <w:rPr>
          <w:rFonts w:ascii="Arial" w:hAnsi="Arial" w:cs="Arial"/>
        </w:rPr>
        <w:t xml:space="preserve"> Any</w:t>
      </w:r>
      <w:r w:rsidR="00C906FD">
        <w:rPr>
          <w:rFonts w:ascii="Arial" w:hAnsi="Arial" w:cs="Arial"/>
        </w:rPr>
        <w:t xml:space="preserve"> reduction in force that is not the result of a total plant/branch/office closing, but still results in an employment loss at a single site of employment during any sixty (60) day period for: </w:t>
      </w:r>
    </w:p>
    <w:p w14:paraId="14EC1AE2" w14:textId="7C866DCF" w:rsidR="00C906FD" w:rsidRDefault="00C906FD" w:rsidP="003062FF">
      <w:pPr>
        <w:keepNext/>
        <w:keepLines/>
        <w:tabs>
          <w:tab w:val="left" w:pos="1080"/>
        </w:tabs>
        <w:ind w:left="720" w:firstLine="360"/>
        <w:rPr>
          <w:rFonts w:ascii="Arial" w:hAnsi="Arial" w:cs="Arial"/>
        </w:rPr>
      </w:pPr>
      <w:r>
        <w:rPr>
          <w:rFonts w:ascii="Arial" w:hAnsi="Arial" w:cs="Arial"/>
        </w:rPr>
        <w:tab/>
        <w:t xml:space="preserve">1.  At least 25 percent of employees, or </w:t>
      </w:r>
    </w:p>
    <w:p w14:paraId="0981BB48" w14:textId="4C2F95B6" w:rsidR="00C906FD" w:rsidRDefault="00C906FD" w:rsidP="003062FF">
      <w:pPr>
        <w:keepNext/>
        <w:keepLines/>
        <w:ind w:left="720" w:firstLine="360"/>
        <w:rPr>
          <w:rFonts w:ascii="Arial" w:hAnsi="Arial" w:cs="Arial"/>
        </w:rPr>
      </w:pPr>
      <w:r>
        <w:rPr>
          <w:rFonts w:ascii="Arial" w:hAnsi="Arial" w:cs="Arial"/>
        </w:rPr>
        <w:tab/>
        <w:t xml:space="preserve">2.  At least 50 employees. </w:t>
      </w:r>
    </w:p>
    <w:p w14:paraId="349EB813" w14:textId="3B84C2CF" w:rsidR="00C906FD" w:rsidRDefault="003062FF" w:rsidP="0057598D">
      <w:pPr>
        <w:ind w:left="1440" w:hanging="720"/>
        <w:rPr>
          <w:rFonts w:ascii="Arial" w:hAnsi="Arial" w:cs="Arial"/>
        </w:rPr>
      </w:pPr>
      <w:r>
        <w:rPr>
          <w:rFonts w:ascii="Arial" w:hAnsi="Arial" w:cs="Arial"/>
        </w:rPr>
        <w:t>P</w:t>
      </w:r>
      <w:r w:rsidR="00C906FD" w:rsidRPr="00C175B9">
        <w:rPr>
          <w:rFonts w:ascii="Arial" w:hAnsi="Arial" w:cs="Arial"/>
        </w:rPr>
        <w:tab/>
      </w:r>
      <w:r w:rsidR="00C906FD" w:rsidRPr="0023024F">
        <w:rPr>
          <w:rFonts w:ascii="Arial" w:hAnsi="Arial" w:cs="Arial"/>
          <w:b/>
        </w:rPr>
        <w:t>Termination of employment</w:t>
      </w:r>
      <w:r w:rsidR="00C906FD" w:rsidRPr="00C175B9">
        <w:rPr>
          <w:rFonts w:ascii="Arial" w:hAnsi="Arial" w:cs="Arial"/>
        </w:rPr>
        <w:t>:</w:t>
      </w:r>
      <w:r w:rsidR="00C906FD">
        <w:rPr>
          <w:rFonts w:ascii="Arial" w:hAnsi="Arial" w:cs="Arial"/>
        </w:rPr>
        <w:t xml:space="preserve">  Separation from employment due to reasons other than discharge for cause, voluntary departure or retirement; OR individuals who accept early or forced retirement as part of a reduction in workforce; OR an individual who has been dismissed but is still eligible for unemployment compensation. </w:t>
      </w:r>
    </w:p>
    <w:p w14:paraId="070AD760" w14:textId="6F324B06" w:rsidR="00C906FD" w:rsidRDefault="003062FF" w:rsidP="0057598D">
      <w:pPr>
        <w:ind w:left="1440" w:hanging="720"/>
        <w:rPr>
          <w:rFonts w:ascii="Arial" w:hAnsi="Arial" w:cs="Arial"/>
        </w:rPr>
      </w:pPr>
      <w:r>
        <w:rPr>
          <w:rFonts w:ascii="Arial" w:hAnsi="Arial" w:cs="Arial"/>
        </w:rPr>
        <w:t>Q</w:t>
      </w:r>
      <w:r w:rsidR="00C906FD" w:rsidRPr="0023024F">
        <w:rPr>
          <w:rFonts w:ascii="Arial" w:hAnsi="Arial" w:cs="Arial"/>
        </w:rPr>
        <w:t>.</w:t>
      </w:r>
      <w:r w:rsidR="00C906FD" w:rsidRPr="0023024F">
        <w:rPr>
          <w:rFonts w:ascii="Arial" w:hAnsi="Arial" w:cs="Arial"/>
        </w:rPr>
        <w:tab/>
      </w:r>
      <w:r w:rsidR="00C906FD" w:rsidRPr="0023024F">
        <w:rPr>
          <w:rFonts w:ascii="Arial" w:hAnsi="Arial" w:cs="Arial"/>
          <w:b/>
        </w:rPr>
        <w:t>Underemploymen</w:t>
      </w:r>
      <w:r w:rsidR="00C906FD" w:rsidRPr="0023024F">
        <w:rPr>
          <w:rFonts w:ascii="Arial" w:hAnsi="Arial" w:cs="Arial"/>
        </w:rPr>
        <w:t xml:space="preserve">t:  </w:t>
      </w:r>
      <w:r w:rsidR="00C906FD" w:rsidRPr="0023024F">
        <w:rPr>
          <w:rStyle w:val="updatebodytest"/>
          <w:rFonts w:ascii="Arial" w:hAnsi="Arial" w:cs="Arial"/>
        </w:rPr>
        <w:t>An individual</w:t>
      </w:r>
      <w:r w:rsidR="00C906FD">
        <w:rPr>
          <w:rStyle w:val="updatebodytest"/>
          <w:rFonts w:ascii="Arial" w:hAnsi="Arial" w:cs="Arial"/>
        </w:rPr>
        <w:t xml:space="preserve"> who is working part time but desires full time employment, or who is working in employment not commensurate with the individual's demonstrated level of educational and/or skill achievement. Also includes individuals who fall below the dislocated worker self-sufficiency threshold, as defined by the local WDB. </w:t>
      </w:r>
    </w:p>
    <w:p w14:paraId="6CF6FE65" w14:textId="77751E7C" w:rsidR="00C906FD" w:rsidRDefault="003062FF" w:rsidP="0057598D">
      <w:pPr>
        <w:ind w:left="1440" w:hanging="720"/>
        <w:rPr>
          <w:rFonts w:ascii="Arial" w:hAnsi="Arial" w:cs="Arial"/>
        </w:rPr>
      </w:pPr>
      <w:r>
        <w:rPr>
          <w:rFonts w:ascii="Arial" w:hAnsi="Arial" w:cs="Arial"/>
        </w:rPr>
        <w:t>R</w:t>
      </w:r>
      <w:r w:rsidR="00C906FD" w:rsidRPr="0023024F">
        <w:rPr>
          <w:rFonts w:ascii="Arial" w:hAnsi="Arial" w:cs="Arial"/>
        </w:rPr>
        <w:t>.</w:t>
      </w:r>
      <w:r w:rsidR="00C906FD" w:rsidRPr="0023024F">
        <w:rPr>
          <w:rFonts w:ascii="Arial" w:hAnsi="Arial" w:cs="Arial"/>
        </w:rPr>
        <w:tab/>
      </w:r>
      <w:r w:rsidR="00C906FD" w:rsidRPr="0023024F">
        <w:rPr>
          <w:rFonts w:ascii="Arial" w:hAnsi="Arial" w:cs="Arial"/>
          <w:b/>
        </w:rPr>
        <w:t>Unemployed individual</w:t>
      </w:r>
      <w:r w:rsidR="00C906FD">
        <w:rPr>
          <w:rFonts w:ascii="Arial" w:hAnsi="Arial" w:cs="Arial"/>
        </w:rPr>
        <w:t xml:space="preserve">:  An individual who is without a job, who is able to work, and who is available for work. The determination of whether an individual is without a job is made in accordance with the criteria used by the Bureau of Labor Statistics in defining individuals as unemployed. </w:t>
      </w:r>
    </w:p>
    <w:p w14:paraId="5A8A660C" w14:textId="516AD793" w:rsidR="00C906FD" w:rsidRDefault="003062FF" w:rsidP="00C906FD">
      <w:pPr>
        <w:ind w:left="1440" w:hanging="720"/>
        <w:rPr>
          <w:rFonts w:ascii="Arial" w:hAnsi="Arial" w:cs="Arial"/>
        </w:rPr>
      </w:pPr>
      <w:r>
        <w:rPr>
          <w:rFonts w:ascii="Arial" w:hAnsi="Arial" w:cs="Arial"/>
        </w:rPr>
        <w:t>S</w:t>
      </w:r>
      <w:r w:rsidR="00C906FD" w:rsidRPr="0023024F">
        <w:rPr>
          <w:rFonts w:ascii="Arial" w:hAnsi="Arial" w:cs="Arial"/>
        </w:rPr>
        <w:t>.</w:t>
      </w:r>
      <w:r w:rsidR="00C906FD" w:rsidRPr="0023024F">
        <w:rPr>
          <w:rFonts w:ascii="Arial" w:hAnsi="Arial" w:cs="Arial"/>
        </w:rPr>
        <w:tab/>
      </w:r>
      <w:r w:rsidR="00C906FD" w:rsidRPr="0023024F">
        <w:rPr>
          <w:rFonts w:ascii="Arial" w:hAnsi="Arial" w:cs="Arial"/>
          <w:b/>
        </w:rPr>
        <w:t>Unemployed as a result of general economic conditions or natural disaster:</w:t>
      </w:r>
      <w:r w:rsidR="00C906FD" w:rsidRPr="00F10603">
        <w:rPr>
          <w:rFonts w:ascii="Arial" w:hAnsi="Arial" w:cs="Arial"/>
        </w:rPr>
        <w:t xml:space="preserve"> </w:t>
      </w:r>
      <w:r w:rsidR="00C906FD">
        <w:rPr>
          <w:rFonts w:ascii="Arial" w:hAnsi="Arial" w:cs="Arial"/>
        </w:rPr>
        <w:t xml:space="preserve">Business lost due to one of the following reasons:  </w:t>
      </w:r>
    </w:p>
    <w:p w14:paraId="0A79AFDB" w14:textId="77777777" w:rsidR="00C906FD" w:rsidRDefault="00C906FD" w:rsidP="00C906FD">
      <w:pPr>
        <w:ind w:left="720"/>
        <w:rPr>
          <w:rFonts w:ascii="Arial" w:hAnsi="Arial" w:cs="Arial"/>
        </w:rPr>
      </w:pPr>
    </w:p>
    <w:p w14:paraId="795C21B2" w14:textId="77777777" w:rsidR="00C906FD" w:rsidRDefault="00C906FD" w:rsidP="00C906FD">
      <w:pPr>
        <w:numPr>
          <w:ilvl w:val="0"/>
          <w:numId w:val="21"/>
        </w:numPr>
        <w:tabs>
          <w:tab w:val="left" w:pos="1080"/>
        </w:tabs>
        <w:spacing w:after="0" w:line="240" w:lineRule="auto"/>
        <w:ind w:left="2160" w:hanging="720"/>
        <w:rPr>
          <w:rFonts w:ascii="Arial" w:hAnsi="Arial" w:cs="Arial"/>
        </w:rPr>
      </w:pPr>
      <w:r>
        <w:rPr>
          <w:rFonts w:ascii="Arial" w:hAnsi="Arial" w:cs="Arial"/>
        </w:rPr>
        <w:t>The closure or substantial lay-off of a primary supplier or customer affecting the self-employed applicant’s products or services;</w:t>
      </w:r>
    </w:p>
    <w:p w14:paraId="5E85B242" w14:textId="77777777" w:rsidR="00C906FD" w:rsidRDefault="00C906FD" w:rsidP="00C906FD">
      <w:pPr>
        <w:tabs>
          <w:tab w:val="left" w:pos="1080"/>
        </w:tabs>
        <w:ind w:left="2160"/>
        <w:rPr>
          <w:rFonts w:ascii="Arial" w:hAnsi="Arial" w:cs="Arial"/>
        </w:rPr>
      </w:pPr>
      <w:r>
        <w:rPr>
          <w:rFonts w:ascii="Arial" w:hAnsi="Arial" w:cs="Arial"/>
        </w:rPr>
        <w:t xml:space="preserve"> </w:t>
      </w:r>
    </w:p>
    <w:p w14:paraId="4A146CE9" w14:textId="77777777" w:rsidR="00C906FD" w:rsidRDefault="00C906FD" w:rsidP="00C906FD">
      <w:pPr>
        <w:numPr>
          <w:ilvl w:val="0"/>
          <w:numId w:val="21"/>
        </w:numPr>
        <w:tabs>
          <w:tab w:val="left" w:pos="1080"/>
        </w:tabs>
        <w:spacing w:after="0" w:line="240" w:lineRule="auto"/>
        <w:ind w:left="2160" w:hanging="720"/>
        <w:rPr>
          <w:rFonts w:ascii="Arial" w:hAnsi="Arial" w:cs="Arial"/>
        </w:rPr>
      </w:pPr>
      <w:r>
        <w:rPr>
          <w:rFonts w:ascii="Arial" w:hAnsi="Arial" w:cs="Arial"/>
        </w:rPr>
        <w:lastRenderedPageBreak/>
        <w:t xml:space="preserve">Less demand for the occupation or product within the community; </w:t>
      </w:r>
    </w:p>
    <w:p w14:paraId="0CA305CF" w14:textId="77777777" w:rsidR="00C906FD" w:rsidRDefault="00C906FD" w:rsidP="00C906FD">
      <w:pPr>
        <w:tabs>
          <w:tab w:val="left" w:pos="1080"/>
        </w:tabs>
        <w:ind w:left="2160"/>
        <w:rPr>
          <w:rFonts w:ascii="Arial" w:hAnsi="Arial" w:cs="Arial"/>
        </w:rPr>
      </w:pPr>
    </w:p>
    <w:p w14:paraId="65227D89" w14:textId="77777777" w:rsidR="00C906FD" w:rsidRDefault="00C906FD" w:rsidP="00C906FD">
      <w:pPr>
        <w:numPr>
          <w:ilvl w:val="0"/>
          <w:numId w:val="21"/>
        </w:numPr>
        <w:tabs>
          <w:tab w:val="left" w:pos="1080"/>
        </w:tabs>
        <w:spacing w:after="0" w:line="240" w:lineRule="auto"/>
        <w:ind w:left="2160" w:hanging="720"/>
        <w:rPr>
          <w:rFonts w:ascii="Arial" w:hAnsi="Arial" w:cs="Arial"/>
        </w:rPr>
      </w:pPr>
      <w:r>
        <w:rPr>
          <w:rFonts w:ascii="Arial" w:hAnsi="Arial" w:cs="Arial"/>
        </w:rPr>
        <w:t xml:space="preserve">A decline in profits significant enough to lead to closure, documented by most recent tax return or other company documents showing negative gains/losses statement; or </w:t>
      </w:r>
    </w:p>
    <w:p w14:paraId="7736D878" w14:textId="77777777" w:rsidR="00C906FD" w:rsidRDefault="00C906FD" w:rsidP="00C906FD">
      <w:pPr>
        <w:tabs>
          <w:tab w:val="left" w:pos="1080"/>
        </w:tabs>
        <w:ind w:left="2160"/>
        <w:rPr>
          <w:rFonts w:ascii="Arial" w:hAnsi="Arial" w:cs="Arial"/>
        </w:rPr>
      </w:pPr>
    </w:p>
    <w:p w14:paraId="0E1B5C6C" w14:textId="1D3E4CAA" w:rsidR="00C906FD" w:rsidRDefault="00C906FD" w:rsidP="00C906FD">
      <w:pPr>
        <w:numPr>
          <w:ilvl w:val="0"/>
          <w:numId w:val="21"/>
        </w:numPr>
        <w:tabs>
          <w:tab w:val="left" w:pos="1080"/>
        </w:tabs>
        <w:spacing w:after="0" w:line="240" w:lineRule="auto"/>
        <w:ind w:left="2160" w:hanging="720"/>
        <w:rPr>
          <w:rFonts w:ascii="Arial" w:hAnsi="Arial" w:cs="Arial"/>
        </w:rPr>
      </w:pPr>
      <w:r>
        <w:rPr>
          <w:rFonts w:ascii="Arial" w:hAnsi="Arial" w:cs="Arial"/>
        </w:rPr>
        <w:t xml:space="preserve">Natural disaster, as defined by State or Federal declaration. </w:t>
      </w:r>
    </w:p>
    <w:p w14:paraId="4AB07415" w14:textId="77777777" w:rsidR="0057598D" w:rsidRDefault="0057598D" w:rsidP="0057598D">
      <w:pPr>
        <w:pStyle w:val="ListParagraph"/>
        <w:rPr>
          <w:rFonts w:ascii="Arial" w:hAnsi="Arial" w:cs="Arial"/>
        </w:rPr>
      </w:pPr>
    </w:p>
    <w:p w14:paraId="7A0FC975" w14:textId="6622175A" w:rsidR="0057598D" w:rsidRDefault="0057598D" w:rsidP="00C906FD">
      <w:pPr>
        <w:numPr>
          <w:ilvl w:val="0"/>
          <w:numId w:val="21"/>
        </w:numPr>
        <w:tabs>
          <w:tab w:val="left" w:pos="1080"/>
        </w:tabs>
        <w:spacing w:after="0" w:line="240" w:lineRule="auto"/>
        <w:ind w:left="2160" w:hanging="720"/>
        <w:rPr>
          <w:rFonts w:ascii="Arial" w:hAnsi="Arial" w:cs="Arial"/>
        </w:rPr>
      </w:pPr>
      <w:r>
        <w:rPr>
          <w:rFonts w:ascii="Arial" w:hAnsi="Arial" w:cs="Arial"/>
        </w:rPr>
        <w:t>Self-employed individuals, including contractors and those working in a gig economy, who are unable to work due to the COVID-19 pandemic.</w:t>
      </w:r>
    </w:p>
    <w:p w14:paraId="4AB55335" w14:textId="77777777" w:rsidR="00C906FD" w:rsidRDefault="00C906FD" w:rsidP="00C906FD">
      <w:pPr>
        <w:tabs>
          <w:tab w:val="left" w:pos="720"/>
        </w:tabs>
        <w:ind w:left="720"/>
        <w:rPr>
          <w:rFonts w:ascii="Arial" w:hAnsi="Arial" w:cs="Arial"/>
        </w:rPr>
      </w:pPr>
    </w:p>
    <w:p w14:paraId="5BBD8C50" w14:textId="77777777" w:rsidR="003062FF" w:rsidRDefault="00C906FD" w:rsidP="003062FF">
      <w:pPr>
        <w:ind w:left="1440" w:hanging="720"/>
        <w:rPr>
          <w:rFonts w:ascii="Arial" w:hAnsi="Arial" w:cs="Arial"/>
          <w:bCs/>
        </w:rPr>
      </w:pPr>
      <w:r w:rsidRPr="0023024F">
        <w:rPr>
          <w:rFonts w:ascii="Arial" w:hAnsi="Arial" w:cs="Arial"/>
        </w:rPr>
        <w:t>Q.</w:t>
      </w:r>
      <w:r w:rsidRPr="0023024F">
        <w:rPr>
          <w:rFonts w:ascii="Arial" w:hAnsi="Arial" w:cs="Arial"/>
        </w:rPr>
        <w:tab/>
      </w:r>
      <w:r w:rsidR="003062FF" w:rsidRPr="003062FF">
        <w:rPr>
          <w:rFonts w:ascii="Arial" w:hAnsi="Arial" w:cs="Arial"/>
          <w:b/>
        </w:rPr>
        <w:t>Unlikely to return to previous industry or occupation:</w:t>
      </w:r>
      <w:r w:rsidR="003062FF" w:rsidRPr="003062FF">
        <w:rPr>
          <w:rFonts w:ascii="Arial" w:hAnsi="Arial" w:cs="Arial"/>
          <w:bCs/>
        </w:rPr>
        <w:t xml:space="preserve"> An individual who is laid off without a recall date (or the recall date has passed) and falls into one of the following categories:  </w:t>
      </w:r>
    </w:p>
    <w:p w14:paraId="0A04AABB" w14:textId="6D16CC78" w:rsidR="003062FF" w:rsidRDefault="003062FF" w:rsidP="003062FF">
      <w:pPr>
        <w:ind w:left="1440" w:hanging="720"/>
        <w:rPr>
          <w:rFonts w:ascii="Arial" w:hAnsi="Arial" w:cs="Arial"/>
          <w:bCs/>
        </w:rPr>
      </w:pPr>
      <w:r>
        <w:rPr>
          <w:rFonts w:ascii="Arial" w:hAnsi="Arial" w:cs="Arial"/>
          <w:bCs/>
        </w:rPr>
        <w:t xml:space="preserve">     </w:t>
      </w:r>
      <w:r w:rsidRPr="003062FF">
        <w:rPr>
          <w:rFonts w:ascii="Arial" w:hAnsi="Arial" w:cs="Arial"/>
          <w:bCs/>
        </w:rPr>
        <w:t xml:space="preserve">1.    The number of jobs in the applicant's previous industry/occupation is declining based on Labor    Market Information (LMI) data; </w:t>
      </w:r>
    </w:p>
    <w:p w14:paraId="7C987AAF" w14:textId="77777777" w:rsidR="003062FF" w:rsidRDefault="003062FF" w:rsidP="003062FF">
      <w:pPr>
        <w:ind w:left="1440" w:hanging="720"/>
        <w:rPr>
          <w:rFonts w:ascii="Arial" w:hAnsi="Arial" w:cs="Arial"/>
          <w:bCs/>
        </w:rPr>
      </w:pPr>
      <w:r>
        <w:rPr>
          <w:rFonts w:ascii="Arial" w:hAnsi="Arial" w:cs="Arial"/>
          <w:bCs/>
        </w:rPr>
        <w:t xml:space="preserve">     </w:t>
      </w:r>
      <w:r w:rsidRPr="003062FF">
        <w:rPr>
          <w:rFonts w:ascii="Arial" w:hAnsi="Arial" w:cs="Arial"/>
          <w:bCs/>
        </w:rPr>
        <w:t xml:space="preserve">2.    The projected annual increase in employment growth within the local area based on LMI or    O*Net is fewer than 100 jobs in the previous industry (including replacements) or the projected    annual increase in growth openings is fewer than 30 jobs in the previous occupation;  </w:t>
      </w:r>
    </w:p>
    <w:p w14:paraId="06AA41C2" w14:textId="77777777" w:rsidR="003062FF" w:rsidRDefault="003062FF" w:rsidP="003062FF">
      <w:pPr>
        <w:ind w:left="1440" w:hanging="720"/>
        <w:rPr>
          <w:rFonts w:ascii="Arial" w:hAnsi="Arial" w:cs="Arial"/>
          <w:bCs/>
        </w:rPr>
      </w:pPr>
      <w:r>
        <w:rPr>
          <w:rFonts w:ascii="Arial" w:hAnsi="Arial" w:cs="Arial"/>
          <w:bCs/>
        </w:rPr>
        <w:t xml:space="preserve">     </w:t>
      </w:r>
      <w:r w:rsidRPr="003062FF">
        <w:rPr>
          <w:rFonts w:ascii="Arial" w:hAnsi="Arial" w:cs="Arial"/>
          <w:bCs/>
        </w:rPr>
        <w:t xml:space="preserve">3.   </w:t>
      </w:r>
      <w:r>
        <w:rPr>
          <w:rFonts w:ascii="Arial" w:hAnsi="Arial" w:cs="Arial"/>
          <w:bCs/>
        </w:rPr>
        <w:t xml:space="preserve"> </w:t>
      </w:r>
      <w:r w:rsidRPr="003062FF">
        <w:rPr>
          <w:rFonts w:ascii="Arial" w:hAnsi="Arial" w:cs="Arial"/>
          <w:bCs/>
        </w:rPr>
        <w:t xml:space="preserve">The applicant is dislocated from a job not found on the most recent local or state list of demand    occupations (if applicable);  </w:t>
      </w:r>
    </w:p>
    <w:p w14:paraId="1A483161" w14:textId="77777777" w:rsidR="003062FF" w:rsidRDefault="003062FF" w:rsidP="003062FF">
      <w:pPr>
        <w:ind w:left="1440" w:hanging="720"/>
        <w:rPr>
          <w:rFonts w:ascii="Arial" w:hAnsi="Arial" w:cs="Arial"/>
          <w:bCs/>
        </w:rPr>
      </w:pPr>
      <w:r>
        <w:rPr>
          <w:rFonts w:ascii="Arial" w:hAnsi="Arial" w:cs="Arial"/>
          <w:bCs/>
        </w:rPr>
        <w:t xml:space="preserve">     </w:t>
      </w:r>
      <w:r w:rsidRPr="003062FF">
        <w:rPr>
          <w:rFonts w:ascii="Arial" w:hAnsi="Arial" w:cs="Arial"/>
          <w:bCs/>
        </w:rPr>
        <w:t xml:space="preserve">4.    The applicant has conducted a dedicated but unsuccessful job search in the previous     industry/occupation, as evidenced by employer rejection letters or employer contact logs;  </w:t>
      </w:r>
    </w:p>
    <w:p w14:paraId="0251BBE7" w14:textId="6B9170E9" w:rsidR="003062FF" w:rsidRDefault="003062FF" w:rsidP="003062FF">
      <w:pPr>
        <w:ind w:left="1440" w:hanging="720"/>
        <w:rPr>
          <w:rFonts w:ascii="Arial" w:hAnsi="Arial" w:cs="Arial"/>
          <w:bCs/>
        </w:rPr>
      </w:pPr>
      <w:r>
        <w:rPr>
          <w:rFonts w:ascii="Arial" w:hAnsi="Arial" w:cs="Arial"/>
          <w:bCs/>
        </w:rPr>
        <w:t xml:space="preserve">     </w:t>
      </w:r>
      <w:r w:rsidRPr="003062FF">
        <w:rPr>
          <w:rFonts w:ascii="Arial" w:hAnsi="Arial" w:cs="Arial"/>
          <w:bCs/>
        </w:rPr>
        <w:t xml:space="preserve">5.    Evidence, preferably from several sources including OhioMeansJobs.com, professional journals etc., of few openings in the previous industry or occupation; or  </w:t>
      </w:r>
    </w:p>
    <w:p w14:paraId="43946F50" w14:textId="52719FA1" w:rsidR="003062FF" w:rsidRDefault="003062FF" w:rsidP="003062FF">
      <w:pPr>
        <w:ind w:left="1440" w:hanging="720"/>
        <w:rPr>
          <w:rFonts w:ascii="Arial" w:hAnsi="Arial" w:cs="Arial"/>
          <w:bCs/>
        </w:rPr>
      </w:pPr>
      <w:r>
        <w:rPr>
          <w:rFonts w:ascii="Arial" w:hAnsi="Arial" w:cs="Arial"/>
          <w:bCs/>
        </w:rPr>
        <w:t xml:space="preserve">     </w:t>
      </w:r>
      <w:r w:rsidRPr="003062FF">
        <w:rPr>
          <w:rFonts w:ascii="Arial" w:hAnsi="Arial" w:cs="Arial"/>
          <w:bCs/>
        </w:rPr>
        <w:t xml:space="preserve">6.    The applicant is unable to perform the duties of the previous job due to age, ability, or </w:t>
      </w:r>
      <w:r w:rsidR="00867A21" w:rsidRPr="003062FF">
        <w:rPr>
          <w:rFonts w:ascii="Arial" w:hAnsi="Arial" w:cs="Arial"/>
          <w:bCs/>
        </w:rPr>
        <w:t>disability (</w:t>
      </w:r>
      <w:r w:rsidRPr="003062FF">
        <w:rPr>
          <w:rFonts w:ascii="Arial" w:hAnsi="Arial" w:cs="Arial"/>
          <w:bCs/>
        </w:rPr>
        <w:t xml:space="preserve">as defined in this section).  </w:t>
      </w:r>
    </w:p>
    <w:p w14:paraId="43BA4179" w14:textId="77777777" w:rsidR="003062FF" w:rsidRDefault="003062FF" w:rsidP="003062FF">
      <w:pPr>
        <w:ind w:left="1440" w:hanging="720"/>
        <w:rPr>
          <w:rFonts w:ascii="Arial" w:hAnsi="Arial" w:cs="Arial"/>
          <w:bCs/>
        </w:rPr>
      </w:pPr>
      <w:r>
        <w:rPr>
          <w:rFonts w:ascii="Arial" w:hAnsi="Arial" w:cs="Arial"/>
          <w:bCs/>
        </w:rPr>
        <w:t xml:space="preserve">     </w:t>
      </w:r>
      <w:r w:rsidRPr="0067404C">
        <w:rPr>
          <w:rFonts w:ascii="Arial" w:hAnsi="Arial" w:cs="Arial"/>
          <w:bCs/>
        </w:rPr>
        <w:t>7.   The applicant has been either permanently or temporarily dislocated from a job as a result of a    Covid-19 related shutdown or layoff.</w:t>
      </w:r>
      <w:r w:rsidRPr="003062FF">
        <w:rPr>
          <w:rFonts w:ascii="Arial" w:hAnsi="Arial" w:cs="Arial"/>
          <w:bCs/>
        </w:rPr>
        <w:t xml:space="preserve">  </w:t>
      </w:r>
    </w:p>
    <w:p w14:paraId="14302D7C" w14:textId="61959D23" w:rsidR="00C906FD" w:rsidRPr="003062FF" w:rsidRDefault="00C906FD" w:rsidP="003062FF">
      <w:pPr>
        <w:ind w:left="1440" w:hanging="720"/>
        <w:rPr>
          <w:rFonts w:ascii="Arial" w:hAnsi="Arial" w:cs="Arial"/>
          <w:bCs/>
        </w:rPr>
      </w:pPr>
      <w:r w:rsidRPr="003062FF">
        <w:rPr>
          <w:rFonts w:ascii="Arial" w:hAnsi="Arial" w:cs="Arial"/>
          <w:bCs/>
        </w:rPr>
        <w:t>R.</w:t>
      </w:r>
      <w:r w:rsidRPr="003062FF">
        <w:rPr>
          <w:rFonts w:ascii="Arial" w:hAnsi="Arial" w:cs="Arial"/>
          <w:bCs/>
        </w:rPr>
        <w:tab/>
      </w:r>
      <w:r w:rsidRPr="003062FF">
        <w:rPr>
          <w:rFonts w:ascii="Arial" w:hAnsi="Arial" w:cs="Arial"/>
          <w:b/>
        </w:rPr>
        <w:t>Veteran:</w:t>
      </w:r>
      <w:r w:rsidRPr="003062FF">
        <w:rPr>
          <w:rFonts w:ascii="Arial" w:hAnsi="Arial" w:cs="Arial"/>
          <w:bCs/>
        </w:rPr>
        <w:t xml:space="preserve">  An individual who served in the active military, naval, or air service, and who was discharged or released from such service under conditions other than dishonorable, which may include National Guard or Reserve personnel.</w:t>
      </w:r>
    </w:p>
    <w:p w14:paraId="38D6232F" w14:textId="77777777" w:rsidR="0057598D" w:rsidRPr="004C2337" w:rsidRDefault="0057598D" w:rsidP="0057598D">
      <w:pPr>
        <w:rPr>
          <w:rFonts w:ascii="Arial" w:hAnsi="Arial" w:cs="Arial"/>
        </w:rPr>
      </w:pPr>
    </w:p>
    <w:p w14:paraId="1C3F750E" w14:textId="77777777" w:rsidR="00C906FD" w:rsidRDefault="00C906FD" w:rsidP="00C906FD">
      <w:pPr>
        <w:pStyle w:val="Level1"/>
        <w:tabs>
          <w:tab w:val="left" w:pos="-1440"/>
          <w:tab w:val="num" w:pos="720"/>
        </w:tabs>
        <w:rPr>
          <w:rFonts w:ascii="Arial" w:hAnsi="Arial" w:cs="Arial"/>
          <w:b/>
        </w:rPr>
      </w:pPr>
      <w:r>
        <w:rPr>
          <w:rFonts w:ascii="Arial" w:hAnsi="Arial" w:cs="Arial"/>
          <w:b/>
        </w:rPr>
        <w:t>STATUTORY ELIGIBILITY REQUIREMENTS FOR ADULT AND DISLOCATED WORKERS</w:t>
      </w:r>
    </w:p>
    <w:p w14:paraId="497A61F1" w14:textId="77777777" w:rsidR="00C906FD" w:rsidRPr="004C2337" w:rsidRDefault="00C906FD" w:rsidP="00C906FD">
      <w:pPr>
        <w:pStyle w:val="Level1"/>
        <w:numPr>
          <w:ilvl w:val="0"/>
          <w:numId w:val="0"/>
        </w:numPr>
        <w:tabs>
          <w:tab w:val="left" w:pos="-1440"/>
        </w:tabs>
        <w:ind w:left="720"/>
        <w:rPr>
          <w:rFonts w:ascii="Arial" w:hAnsi="Arial" w:cs="Arial"/>
          <w:b/>
        </w:rPr>
      </w:pPr>
    </w:p>
    <w:p w14:paraId="770C3BCE" w14:textId="77777777" w:rsidR="00C906FD" w:rsidRDefault="00C906FD" w:rsidP="00C906FD">
      <w:pPr>
        <w:pStyle w:val="ListParagraph"/>
        <w:tabs>
          <w:tab w:val="left" w:pos="1080"/>
        </w:tabs>
        <w:rPr>
          <w:rFonts w:ascii="Arial" w:hAnsi="Arial" w:cs="Arial"/>
        </w:rPr>
      </w:pPr>
      <w:r>
        <w:rPr>
          <w:rFonts w:ascii="Arial" w:hAnsi="Arial" w:cs="Arial"/>
        </w:rPr>
        <w:t>Individuals wishing to receive employment and training services funded through the adult and dislocated worker programs must meet all of the following requirements:</w:t>
      </w:r>
    </w:p>
    <w:p w14:paraId="2B5F4533" w14:textId="77777777" w:rsidR="00C906FD" w:rsidRDefault="00C906FD" w:rsidP="00C906FD">
      <w:pPr>
        <w:pStyle w:val="ListParagraph"/>
        <w:tabs>
          <w:tab w:val="left" w:pos="1080"/>
        </w:tabs>
        <w:rPr>
          <w:rFonts w:ascii="Arial" w:hAnsi="Arial" w:cs="Arial"/>
        </w:rPr>
      </w:pPr>
    </w:p>
    <w:p w14:paraId="00EE76A5" w14:textId="77777777" w:rsidR="00C906FD" w:rsidRDefault="00C906FD" w:rsidP="00C906FD">
      <w:pPr>
        <w:pStyle w:val="ListParagraph"/>
        <w:numPr>
          <w:ilvl w:val="0"/>
          <w:numId w:val="26"/>
        </w:numPr>
        <w:tabs>
          <w:tab w:val="left" w:pos="1080"/>
        </w:tabs>
        <w:spacing w:after="0" w:line="240" w:lineRule="auto"/>
        <w:contextualSpacing w:val="0"/>
        <w:rPr>
          <w:rFonts w:ascii="Arial" w:hAnsi="Arial" w:cs="Arial"/>
        </w:rPr>
      </w:pPr>
      <w:r w:rsidRPr="00A756B7">
        <w:rPr>
          <w:rFonts w:ascii="Arial" w:hAnsi="Arial" w:cs="Arial"/>
        </w:rPr>
        <w:t>Be legally authorized to work in the United States</w:t>
      </w:r>
      <w:r>
        <w:rPr>
          <w:rFonts w:ascii="Arial" w:hAnsi="Arial" w:cs="Arial"/>
        </w:rPr>
        <w:t>;</w:t>
      </w:r>
    </w:p>
    <w:p w14:paraId="574A457F" w14:textId="77777777" w:rsidR="00C906FD" w:rsidRPr="00A756B7" w:rsidRDefault="00C906FD" w:rsidP="00C906FD">
      <w:pPr>
        <w:pStyle w:val="ListParagraph"/>
        <w:tabs>
          <w:tab w:val="left" w:pos="1080"/>
        </w:tabs>
        <w:ind w:left="1080"/>
        <w:rPr>
          <w:rFonts w:ascii="Arial" w:hAnsi="Arial" w:cs="Arial"/>
        </w:rPr>
      </w:pPr>
    </w:p>
    <w:p w14:paraId="575903C2" w14:textId="77777777" w:rsidR="00C906FD" w:rsidRDefault="00C906FD" w:rsidP="00C906FD">
      <w:pPr>
        <w:pStyle w:val="ListParagraph"/>
        <w:numPr>
          <w:ilvl w:val="0"/>
          <w:numId w:val="26"/>
        </w:numPr>
        <w:tabs>
          <w:tab w:val="left" w:pos="1080"/>
        </w:tabs>
        <w:spacing w:after="0" w:line="240" w:lineRule="auto"/>
        <w:ind w:left="720" w:firstLine="0"/>
        <w:contextualSpacing w:val="0"/>
        <w:rPr>
          <w:rFonts w:ascii="Arial" w:hAnsi="Arial" w:cs="Arial"/>
        </w:rPr>
      </w:pPr>
      <w:r>
        <w:rPr>
          <w:rFonts w:ascii="Arial" w:hAnsi="Arial" w:cs="Arial"/>
        </w:rPr>
        <w:t xml:space="preserve">Be 18 years of age or older; </w:t>
      </w:r>
    </w:p>
    <w:p w14:paraId="0CF220FE" w14:textId="77777777" w:rsidR="00C906FD" w:rsidRDefault="00C906FD" w:rsidP="00C906FD">
      <w:pPr>
        <w:pStyle w:val="ListParagraph"/>
        <w:tabs>
          <w:tab w:val="left" w:pos="1080"/>
        </w:tabs>
        <w:rPr>
          <w:rFonts w:ascii="Arial" w:hAnsi="Arial" w:cs="Arial"/>
        </w:rPr>
      </w:pPr>
    </w:p>
    <w:p w14:paraId="3FE858E3" w14:textId="77777777" w:rsidR="00C906FD" w:rsidRPr="00B81E8F" w:rsidRDefault="00C906FD" w:rsidP="00C906FD">
      <w:pPr>
        <w:pStyle w:val="ListParagraph"/>
        <w:numPr>
          <w:ilvl w:val="0"/>
          <w:numId w:val="26"/>
        </w:numPr>
        <w:tabs>
          <w:tab w:val="left" w:pos="1080"/>
        </w:tabs>
        <w:spacing w:after="0" w:line="240" w:lineRule="auto"/>
        <w:contextualSpacing w:val="0"/>
        <w:rPr>
          <w:rFonts w:ascii="Arial" w:hAnsi="Arial" w:cs="Arial"/>
        </w:rPr>
      </w:pPr>
      <w:r w:rsidRPr="00B81E8F">
        <w:rPr>
          <w:rFonts w:ascii="Arial" w:hAnsi="Arial" w:cs="Arial"/>
        </w:rPr>
        <w:t>Be properly registered for selective service (refer to WDA-16 Policy Letter 05-2015, Selective Service Registration, for details, including the list of exceptions to this requirement).</w:t>
      </w:r>
    </w:p>
    <w:p w14:paraId="4FA6C12C" w14:textId="77777777" w:rsidR="00C906FD" w:rsidRDefault="00C906FD" w:rsidP="00C906FD">
      <w:pPr>
        <w:pStyle w:val="ListParagraph"/>
        <w:tabs>
          <w:tab w:val="left" w:pos="1080"/>
        </w:tabs>
        <w:ind w:left="1080"/>
        <w:rPr>
          <w:rFonts w:ascii="Arial" w:hAnsi="Arial" w:cs="Arial"/>
        </w:rPr>
      </w:pPr>
    </w:p>
    <w:p w14:paraId="7CABC0F2" w14:textId="79EE5A94" w:rsidR="00C906FD" w:rsidRDefault="00C906FD" w:rsidP="0057598D">
      <w:pPr>
        <w:ind w:left="720"/>
        <w:rPr>
          <w:rFonts w:ascii="Arial" w:hAnsi="Arial" w:cs="Arial"/>
          <w:b/>
        </w:rPr>
      </w:pPr>
      <w:r w:rsidRPr="0023024F">
        <w:rPr>
          <w:rFonts w:ascii="Arial" w:hAnsi="Arial" w:cs="Arial"/>
          <w:b/>
        </w:rPr>
        <w:lastRenderedPageBreak/>
        <w:t>There are no additional eligibility criteria for the adult program.  However, priority for career and training services funded by and provided through the adult program shall be given to recipients of public assistance, other low-income individuals, and individuals who are basic skills deficient for receipt of those career services determined appropriate to obtain or retain employment.</w:t>
      </w:r>
    </w:p>
    <w:p w14:paraId="4815CEBC" w14:textId="07A8DC97" w:rsidR="0057598D" w:rsidRDefault="0057598D" w:rsidP="0057598D">
      <w:pPr>
        <w:ind w:left="720"/>
        <w:rPr>
          <w:rFonts w:ascii="Arial" w:hAnsi="Arial" w:cs="Arial"/>
          <w:b/>
        </w:rPr>
      </w:pPr>
    </w:p>
    <w:p w14:paraId="74233B9C" w14:textId="77777777" w:rsidR="0057598D" w:rsidRPr="0057598D" w:rsidRDefault="0057598D" w:rsidP="0057598D">
      <w:pPr>
        <w:ind w:left="720"/>
        <w:rPr>
          <w:rFonts w:ascii="Arial" w:hAnsi="Arial" w:cs="Arial"/>
          <w:b/>
        </w:rPr>
      </w:pPr>
    </w:p>
    <w:p w14:paraId="641601F1" w14:textId="77777777" w:rsidR="00C906FD" w:rsidRPr="00911E33" w:rsidRDefault="00C906FD" w:rsidP="00C906FD">
      <w:pPr>
        <w:tabs>
          <w:tab w:val="left" w:pos="720"/>
          <w:tab w:val="left" w:pos="1080"/>
        </w:tabs>
        <w:ind w:left="720"/>
        <w:rPr>
          <w:rFonts w:ascii="Arial" w:hAnsi="Arial" w:cs="Arial"/>
          <w:b/>
        </w:rPr>
      </w:pPr>
      <w:r w:rsidRPr="00911E33">
        <w:rPr>
          <w:rFonts w:ascii="Arial" w:hAnsi="Arial" w:cs="Arial"/>
          <w:b/>
        </w:rPr>
        <w:t>Additional Statutory Eligibility Requirements for Dislocated Workers</w:t>
      </w:r>
    </w:p>
    <w:p w14:paraId="3B556879" w14:textId="77777777" w:rsidR="00C906FD" w:rsidRDefault="00C906FD" w:rsidP="00C906FD">
      <w:pPr>
        <w:tabs>
          <w:tab w:val="left" w:pos="720"/>
          <w:tab w:val="left" w:pos="1080"/>
        </w:tabs>
        <w:ind w:left="720"/>
        <w:rPr>
          <w:rFonts w:ascii="Arial" w:hAnsi="Arial" w:cs="Arial"/>
        </w:rPr>
      </w:pPr>
    </w:p>
    <w:p w14:paraId="5695AF57" w14:textId="170ACFC8" w:rsidR="00C906FD" w:rsidRDefault="00C906FD" w:rsidP="00C906FD">
      <w:pPr>
        <w:tabs>
          <w:tab w:val="left" w:pos="720"/>
          <w:tab w:val="left" w:pos="1080"/>
        </w:tabs>
        <w:ind w:left="720"/>
        <w:rPr>
          <w:rFonts w:ascii="Arial" w:hAnsi="Arial" w:cs="Arial"/>
        </w:rPr>
      </w:pPr>
      <w:r>
        <w:rPr>
          <w:rFonts w:ascii="Arial" w:hAnsi="Arial" w:cs="Arial"/>
        </w:rPr>
        <w:t>In addition to the requirements listed above, an individual must also fall into one or more of the following eligibility categories as outlined in section 3(15)</w:t>
      </w:r>
      <w:r w:rsidR="0067404C">
        <w:rPr>
          <w:rFonts w:ascii="Arial" w:hAnsi="Arial" w:cs="Arial"/>
        </w:rPr>
        <w:t xml:space="preserve"> </w:t>
      </w:r>
      <w:r>
        <w:rPr>
          <w:rFonts w:ascii="Arial" w:hAnsi="Arial" w:cs="Arial"/>
        </w:rPr>
        <w:t xml:space="preserve">(A-E) of WIOA:  </w:t>
      </w:r>
    </w:p>
    <w:p w14:paraId="47747E16" w14:textId="77777777" w:rsidR="00C906FD" w:rsidRDefault="00C906FD" w:rsidP="00C906FD">
      <w:pPr>
        <w:pStyle w:val="ListParagraph"/>
        <w:tabs>
          <w:tab w:val="left" w:pos="1080"/>
        </w:tabs>
        <w:rPr>
          <w:rFonts w:ascii="Arial" w:hAnsi="Arial" w:cs="Arial"/>
        </w:rPr>
      </w:pPr>
    </w:p>
    <w:p w14:paraId="5B15F7E5" w14:textId="3317B2DF" w:rsidR="00C906FD" w:rsidRPr="0023024F" w:rsidRDefault="00C906FD" w:rsidP="00C906FD">
      <w:pPr>
        <w:pStyle w:val="ListParagraph"/>
        <w:tabs>
          <w:tab w:val="left" w:pos="1080"/>
        </w:tabs>
        <w:ind w:left="2340" w:hanging="1620"/>
        <w:rPr>
          <w:rFonts w:ascii="Arial" w:hAnsi="Arial" w:cs="Arial"/>
          <w:b/>
        </w:rPr>
      </w:pPr>
      <w:r w:rsidRPr="0023024F">
        <w:rPr>
          <w:rFonts w:ascii="Arial" w:hAnsi="Arial" w:cs="Arial"/>
          <w:b/>
        </w:rPr>
        <w:t xml:space="preserve">Category A:  Terminated or Laid Off, or Received a Notice of Termination or Layoff </w:t>
      </w:r>
      <w:r w:rsidR="00867A21" w:rsidRPr="0023024F">
        <w:rPr>
          <w:rFonts w:ascii="Arial" w:hAnsi="Arial" w:cs="Arial"/>
          <w:b/>
        </w:rPr>
        <w:t>from</w:t>
      </w:r>
      <w:r w:rsidRPr="0023024F">
        <w:rPr>
          <w:rFonts w:ascii="Arial" w:hAnsi="Arial" w:cs="Arial"/>
          <w:b/>
        </w:rPr>
        <w:t xml:space="preserve"> Employment</w:t>
      </w:r>
    </w:p>
    <w:p w14:paraId="74D3E73A" w14:textId="77777777" w:rsidR="00C906FD" w:rsidRPr="00911E33" w:rsidRDefault="00C906FD" w:rsidP="00C906FD">
      <w:pPr>
        <w:pStyle w:val="ListParagraph"/>
        <w:tabs>
          <w:tab w:val="left" w:pos="1080"/>
        </w:tabs>
        <w:rPr>
          <w:rFonts w:ascii="Arial" w:hAnsi="Arial" w:cs="Arial"/>
          <w:u w:val="single"/>
        </w:rPr>
      </w:pPr>
    </w:p>
    <w:p w14:paraId="005A9083" w14:textId="77777777" w:rsidR="00C906FD" w:rsidRPr="0023024F" w:rsidRDefault="00C906FD" w:rsidP="00C906FD">
      <w:pPr>
        <w:pStyle w:val="ListParagraph"/>
        <w:numPr>
          <w:ilvl w:val="0"/>
          <w:numId w:val="23"/>
        </w:numPr>
        <w:tabs>
          <w:tab w:val="left" w:pos="1080"/>
        </w:tabs>
        <w:spacing w:after="0" w:line="240" w:lineRule="auto"/>
        <w:contextualSpacing w:val="0"/>
        <w:rPr>
          <w:rFonts w:ascii="Arial" w:hAnsi="Arial" w:cs="Arial"/>
        </w:rPr>
      </w:pPr>
      <w:r>
        <w:rPr>
          <w:rFonts w:ascii="Arial" w:hAnsi="Arial" w:cs="Arial"/>
        </w:rPr>
        <w:t xml:space="preserve">Has been terminated or laid off or has received a notice of termination or layoff from employment; </w:t>
      </w:r>
      <w:r w:rsidRPr="00CC294C">
        <w:rPr>
          <w:rFonts w:ascii="Arial" w:hAnsi="Arial" w:cs="Arial"/>
          <w:b/>
        </w:rPr>
        <w:t>AND</w:t>
      </w:r>
    </w:p>
    <w:p w14:paraId="2D66AF8F" w14:textId="77777777" w:rsidR="00C906FD" w:rsidRDefault="00C906FD" w:rsidP="00C906FD">
      <w:pPr>
        <w:pStyle w:val="ListParagraph"/>
        <w:tabs>
          <w:tab w:val="left" w:pos="1080"/>
        </w:tabs>
        <w:ind w:left="1440"/>
        <w:rPr>
          <w:rFonts w:ascii="Arial" w:hAnsi="Arial" w:cs="Arial"/>
        </w:rPr>
      </w:pPr>
    </w:p>
    <w:p w14:paraId="5769BCBE" w14:textId="77777777" w:rsidR="00C906FD" w:rsidRPr="0023024F" w:rsidRDefault="00C906FD" w:rsidP="00C906FD">
      <w:pPr>
        <w:pStyle w:val="ListParagraph"/>
        <w:numPr>
          <w:ilvl w:val="0"/>
          <w:numId w:val="23"/>
        </w:numPr>
        <w:tabs>
          <w:tab w:val="left" w:pos="1080"/>
        </w:tabs>
        <w:spacing w:after="0" w:line="240" w:lineRule="auto"/>
        <w:contextualSpacing w:val="0"/>
        <w:rPr>
          <w:rFonts w:ascii="Arial" w:hAnsi="Arial" w:cs="Arial"/>
        </w:rPr>
      </w:pPr>
      <w:r>
        <w:rPr>
          <w:rFonts w:ascii="Arial" w:hAnsi="Arial" w:cs="Arial"/>
        </w:rPr>
        <w:t xml:space="preserve">Is eligible for or has exhausted entitlement to unemployment compensation; </w:t>
      </w:r>
      <w:r w:rsidRPr="00CC294C">
        <w:rPr>
          <w:rFonts w:ascii="Arial" w:hAnsi="Arial" w:cs="Arial"/>
          <w:b/>
        </w:rPr>
        <w:t>OR</w:t>
      </w:r>
    </w:p>
    <w:p w14:paraId="0E7AAB4E" w14:textId="77777777" w:rsidR="00C906FD" w:rsidRPr="0023024F" w:rsidRDefault="00C906FD" w:rsidP="00C906FD">
      <w:pPr>
        <w:pStyle w:val="ListParagraph"/>
        <w:rPr>
          <w:rFonts w:ascii="Arial" w:hAnsi="Arial" w:cs="Arial"/>
        </w:rPr>
      </w:pPr>
    </w:p>
    <w:p w14:paraId="130A807E" w14:textId="77777777" w:rsidR="00C906FD" w:rsidRPr="0023024F" w:rsidRDefault="00C906FD" w:rsidP="00C906FD">
      <w:pPr>
        <w:pStyle w:val="ListParagraph"/>
        <w:numPr>
          <w:ilvl w:val="0"/>
          <w:numId w:val="23"/>
        </w:numPr>
        <w:tabs>
          <w:tab w:val="left" w:pos="1080"/>
        </w:tabs>
        <w:spacing w:after="0" w:line="240" w:lineRule="auto"/>
        <w:contextualSpacing w:val="0"/>
        <w:rPr>
          <w:rFonts w:ascii="Arial" w:hAnsi="Arial" w:cs="Arial"/>
        </w:rPr>
      </w:pPr>
      <w:r>
        <w:rPr>
          <w:rFonts w:ascii="Arial" w:hAnsi="Arial" w:cs="Arial"/>
        </w:rPr>
        <w:t xml:space="preserve">Has been employed for a duration sufficient to demonstrate attachment to the workforce, but is not eligible for unemployment compensation due to insufficient earnings or having performed services for an employer that were not covered under a state unemployment compensation law; </w:t>
      </w:r>
      <w:r w:rsidRPr="00CC294C">
        <w:rPr>
          <w:rFonts w:ascii="Arial" w:hAnsi="Arial" w:cs="Arial"/>
          <w:b/>
        </w:rPr>
        <w:t>AND</w:t>
      </w:r>
    </w:p>
    <w:p w14:paraId="14F01B3F" w14:textId="77777777" w:rsidR="00C906FD" w:rsidRPr="0023024F" w:rsidRDefault="00C906FD" w:rsidP="00C906FD">
      <w:pPr>
        <w:pStyle w:val="ListParagraph"/>
        <w:rPr>
          <w:rFonts w:ascii="Arial" w:hAnsi="Arial" w:cs="Arial"/>
        </w:rPr>
      </w:pPr>
    </w:p>
    <w:p w14:paraId="5A51FF93" w14:textId="77777777" w:rsidR="00C906FD" w:rsidRDefault="00C906FD" w:rsidP="00C906FD">
      <w:pPr>
        <w:pStyle w:val="ListParagraph"/>
        <w:numPr>
          <w:ilvl w:val="0"/>
          <w:numId w:val="23"/>
        </w:numPr>
        <w:tabs>
          <w:tab w:val="left" w:pos="1080"/>
        </w:tabs>
        <w:spacing w:after="0" w:line="240" w:lineRule="auto"/>
        <w:contextualSpacing w:val="0"/>
        <w:rPr>
          <w:rFonts w:ascii="Arial" w:hAnsi="Arial" w:cs="Arial"/>
        </w:rPr>
      </w:pPr>
      <w:r>
        <w:rPr>
          <w:rFonts w:ascii="Arial" w:hAnsi="Arial" w:cs="Arial"/>
        </w:rPr>
        <w:t>Is unlikely to return to a previous industry or occupation.</w:t>
      </w:r>
    </w:p>
    <w:p w14:paraId="16C69361" w14:textId="06B2B6B4" w:rsidR="00C906FD" w:rsidRDefault="00C906FD" w:rsidP="00C906FD">
      <w:pPr>
        <w:pStyle w:val="ListParagraph"/>
        <w:tabs>
          <w:tab w:val="left" w:pos="1080"/>
        </w:tabs>
        <w:rPr>
          <w:rFonts w:ascii="Arial" w:hAnsi="Arial" w:cs="Arial"/>
        </w:rPr>
      </w:pPr>
    </w:p>
    <w:p w14:paraId="1117C194" w14:textId="77777777" w:rsidR="0057598D" w:rsidRDefault="0057598D" w:rsidP="00C906FD">
      <w:pPr>
        <w:pStyle w:val="ListParagraph"/>
        <w:tabs>
          <w:tab w:val="left" w:pos="1080"/>
        </w:tabs>
        <w:rPr>
          <w:rFonts w:ascii="Arial" w:hAnsi="Arial" w:cs="Arial"/>
        </w:rPr>
      </w:pPr>
    </w:p>
    <w:p w14:paraId="5B10B612" w14:textId="77777777" w:rsidR="00C906FD" w:rsidRPr="006C2830" w:rsidRDefault="00C906FD" w:rsidP="00C906FD">
      <w:pPr>
        <w:pStyle w:val="ListParagraph"/>
        <w:tabs>
          <w:tab w:val="left" w:pos="1080"/>
        </w:tabs>
        <w:rPr>
          <w:rFonts w:ascii="Arial" w:hAnsi="Arial" w:cs="Arial"/>
          <w:b/>
        </w:rPr>
      </w:pPr>
      <w:r w:rsidRPr="006C2830">
        <w:rPr>
          <w:rFonts w:ascii="Arial" w:hAnsi="Arial" w:cs="Arial"/>
          <w:b/>
        </w:rPr>
        <w:t xml:space="preserve">Category B: </w:t>
      </w:r>
      <w:r>
        <w:rPr>
          <w:rFonts w:ascii="Arial" w:hAnsi="Arial" w:cs="Arial"/>
          <w:b/>
        </w:rPr>
        <w:t xml:space="preserve"> </w:t>
      </w:r>
      <w:r w:rsidRPr="006C2830">
        <w:rPr>
          <w:rFonts w:ascii="Arial" w:hAnsi="Arial" w:cs="Arial"/>
          <w:b/>
        </w:rPr>
        <w:t xml:space="preserve">Plant Closure or Substantial Layoff </w:t>
      </w:r>
    </w:p>
    <w:p w14:paraId="2B25B578" w14:textId="77777777" w:rsidR="00C906FD" w:rsidRPr="00911E33" w:rsidRDefault="00C906FD" w:rsidP="00C906FD">
      <w:pPr>
        <w:pStyle w:val="ListParagraph"/>
        <w:tabs>
          <w:tab w:val="left" w:pos="1080"/>
        </w:tabs>
        <w:rPr>
          <w:rFonts w:ascii="Arial" w:hAnsi="Arial" w:cs="Arial"/>
          <w:u w:val="single"/>
        </w:rPr>
      </w:pPr>
    </w:p>
    <w:p w14:paraId="60AF89C5" w14:textId="77777777" w:rsidR="00C906FD" w:rsidRPr="006C2830" w:rsidRDefault="00C906FD" w:rsidP="00C906FD">
      <w:pPr>
        <w:pStyle w:val="ListParagraph"/>
        <w:numPr>
          <w:ilvl w:val="0"/>
          <w:numId w:val="24"/>
        </w:numPr>
        <w:tabs>
          <w:tab w:val="left" w:pos="1080"/>
        </w:tabs>
        <w:spacing w:after="0" w:line="240" w:lineRule="auto"/>
        <w:contextualSpacing w:val="0"/>
        <w:rPr>
          <w:rFonts w:ascii="Arial" w:hAnsi="Arial" w:cs="Arial"/>
        </w:rPr>
      </w:pPr>
      <w:r>
        <w:rPr>
          <w:rFonts w:ascii="Arial" w:hAnsi="Arial" w:cs="Arial"/>
        </w:rPr>
        <w:t xml:space="preserve">Has been terminated or laid off, or has received a notice of termination or layoff, from employment as a result of any permanent closure of or any substantial layoff at a plant, facility, or enterprise; </w:t>
      </w:r>
      <w:r w:rsidRPr="00CC294C">
        <w:rPr>
          <w:rFonts w:ascii="Arial" w:hAnsi="Arial" w:cs="Arial"/>
          <w:b/>
        </w:rPr>
        <w:t>OR</w:t>
      </w:r>
    </w:p>
    <w:p w14:paraId="494527DA" w14:textId="77777777" w:rsidR="00C906FD" w:rsidRDefault="00C906FD" w:rsidP="00C906FD">
      <w:pPr>
        <w:pStyle w:val="ListParagraph"/>
        <w:tabs>
          <w:tab w:val="left" w:pos="1080"/>
        </w:tabs>
        <w:ind w:left="1440"/>
        <w:rPr>
          <w:rFonts w:ascii="Arial" w:hAnsi="Arial" w:cs="Arial"/>
        </w:rPr>
      </w:pPr>
    </w:p>
    <w:p w14:paraId="7D16B580" w14:textId="77777777" w:rsidR="00C906FD" w:rsidRPr="006C2830" w:rsidRDefault="00C906FD" w:rsidP="00C906FD">
      <w:pPr>
        <w:pStyle w:val="ListParagraph"/>
        <w:numPr>
          <w:ilvl w:val="0"/>
          <w:numId w:val="24"/>
        </w:numPr>
        <w:tabs>
          <w:tab w:val="left" w:pos="1080"/>
        </w:tabs>
        <w:spacing w:after="0" w:line="240" w:lineRule="auto"/>
        <w:contextualSpacing w:val="0"/>
        <w:rPr>
          <w:rFonts w:ascii="Arial" w:hAnsi="Arial" w:cs="Arial"/>
        </w:rPr>
      </w:pPr>
      <w:r>
        <w:rPr>
          <w:rFonts w:ascii="Arial" w:hAnsi="Arial" w:cs="Arial"/>
        </w:rPr>
        <w:t xml:space="preserve">Is employed at a facility where the employer has made a general announcement that such facility will close within 180 days; </w:t>
      </w:r>
      <w:r w:rsidRPr="00CC294C">
        <w:rPr>
          <w:rFonts w:ascii="Arial" w:hAnsi="Arial" w:cs="Arial"/>
          <w:b/>
        </w:rPr>
        <w:t>OR</w:t>
      </w:r>
    </w:p>
    <w:p w14:paraId="6B3DF180" w14:textId="77777777" w:rsidR="00C906FD" w:rsidRDefault="00C906FD" w:rsidP="00C906FD">
      <w:pPr>
        <w:pStyle w:val="ListParagraph"/>
        <w:tabs>
          <w:tab w:val="left" w:pos="1080"/>
        </w:tabs>
        <w:ind w:left="1440"/>
        <w:rPr>
          <w:rFonts w:ascii="Arial" w:hAnsi="Arial" w:cs="Arial"/>
        </w:rPr>
      </w:pPr>
    </w:p>
    <w:p w14:paraId="42669B09" w14:textId="77777777" w:rsidR="00C906FD" w:rsidRPr="006C2830" w:rsidRDefault="00C906FD" w:rsidP="00C906FD">
      <w:pPr>
        <w:pStyle w:val="ListParagraph"/>
        <w:numPr>
          <w:ilvl w:val="0"/>
          <w:numId w:val="24"/>
        </w:numPr>
        <w:tabs>
          <w:tab w:val="left" w:pos="1080"/>
        </w:tabs>
        <w:spacing w:after="0" w:line="240" w:lineRule="auto"/>
        <w:contextualSpacing w:val="0"/>
        <w:rPr>
          <w:rFonts w:ascii="Arial" w:hAnsi="Arial" w:cs="Arial"/>
        </w:rPr>
      </w:pPr>
      <w:r w:rsidRPr="006C2830">
        <w:rPr>
          <w:rFonts w:ascii="Arial" w:hAnsi="Arial" w:cs="Arial"/>
        </w:rPr>
        <w:t>For purposes of eligibility to receive services other than training services described in section 134(c)(3) of WIOA, career services described in section 134(c)(2)(A)(xii) of WIOA, or supportive services, is employed at a facility at which the employer has made a general announcement that such facility will close.</w:t>
      </w:r>
    </w:p>
    <w:p w14:paraId="75567285" w14:textId="576A085B" w:rsidR="00C906FD" w:rsidRDefault="00C906FD" w:rsidP="00C906FD">
      <w:pPr>
        <w:pStyle w:val="ListParagraph"/>
        <w:tabs>
          <w:tab w:val="left" w:pos="1080"/>
        </w:tabs>
        <w:rPr>
          <w:rFonts w:ascii="Arial" w:hAnsi="Arial" w:cs="Arial"/>
        </w:rPr>
      </w:pPr>
    </w:p>
    <w:p w14:paraId="19CF70BD" w14:textId="77777777" w:rsidR="0057598D" w:rsidRDefault="0057598D" w:rsidP="00C906FD">
      <w:pPr>
        <w:pStyle w:val="ListParagraph"/>
        <w:tabs>
          <w:tab w:val="left" w:pos="1080"/>
        </w:tabs>
        <w:rPr>
          <w:rFonts w:ascii="Arial" w:hAnsi="Arial" w:cs="Arial"/>
        </w:rPr>
      </w:pPr>
    </w:p>
    <w:p w14:paraId="107458BF" w14:textId="77777777" w:rsidR="00C906FD" w:rsidRDefault="00C906FD" w:rsidP="00C906FD">
      <w:pPr>
        <w:pStyle w:val="ListParagraph"/>
        <w:tabs>
          <w:tab w:val="left" w:pos="1080"/>
        </w:tabs>
        <w:rPr>
          <w:rFonts w:ascii="Arial" w:hAnsi="Arial" w:cs="Arial"/>
          <w:b/>
        </w:rPr>
      </w:pPr>
      <w:r w:rsidRPr="006C2830">
        <w:rPr>
          <w:rFonts w:ascii="Arial" w:hAnsi="Arial" w:cs="Arial"/>
          <w:b/>
        </w:rPr>
        <w:t xml:space="preserve">Category C: </w:t>
      </w:r>
      <w:r>
        <w:rPr>
          <w:rFonts w:ascii="Arial" w:hAnsi="Arial" w:cs="Arial"/>
          <w:b/>
        </w:rPr>
        <w:t xml:space="preserve"> </w:t>
      </w:r>
      <w:r w:rsidRPr="006C2830">
        <w:rPr>
          <w:rFonts w:ascii="Arial" w:hAnsi="Arial" w:cs="Arial"/>
          <w:b/>
        </w:rPr>
        <w:t xml:space="preserve">Self-Employed Individual </w:t>
      </w:r>
    </w:p>
    <w:p w14:paraId="5A7D57C0" w14:textId="77777777" w:rsidR="00C906FD" w:rsidRPr="006C2830" w:rsidRDefault="00C906FD" w:rsidP="00C906FD">
      <w:pPr>
        <w:pStyle w:val="ListParagraph"/>
        <w:tabs>
          <w:tab w:val="left" w:pos="1080"/>
        </w:tabs>
        <w:rPr>
          <w:rFonts w:ascii="Arial" w:hAnsi="Arial" w:cs="Arial"/>
          <w:b/>
        </w:rPr>
      </w:pPr>
    </w:p>
    <w:p w14:paraId="28A64AEA" w14:textId="77777777" w:rsidR="003062FF" w:rsidRPr="003062FF" w:rsidRDefault="003062FF" w:rsidP="003062FF">
      <w:pPr>
        <w:pStyle w:val="ListParagraph"/>
        <w:tabs>
          <w:tab w:val="left" w:pos="1080"/>
        </w:tabs>
        <w:rPr>
          <w:rFonts w:ascii="Arial" w:hAnsi="Arial" w:cs="Arial"/>
          <w:highlight w:val="yellow"/>
        </w:rPr>
      </w:pPr>
      <w:r w:rsidRPr="003062FF">
        <w:rPr>
          <w:rFonts w:ascii="Arial" w:hAnsi="Arial" w:cs="Arial"/>
        </w:rPr>
        <w:t xml:space="preserve">Was self-employed (including employment as a farmer, a rancher, or a fisherman) but is    </w:t>
      </w:r>
      <w:r>
        <w:rPr>
          <w:rFonts w:ascii="Arial" w:hAnsi="Arial" w:cs="Arial"/>
        </w:rPr>
        <w:t xml:space="preserve">   </w:t>
      </w:r>
      <w:r w:rsidRPr="003062FF">
        <w:rPr>
          <w:rFonts w:ascii="Arial" w:hAnsi="Arial" w:cs="Arial"/>
        </w:rPr>
        <w:t xml:space="preserve">unemployed as a result of natural disasters such as Covid-19; or general economic conditions in   the community where the individual resides.   </w:t>
      </w:r>
      <w:r w:rsidRPr="0067404C">
        <w:rPr>
          <w:rFonts w:ascii="Arial" w:hAnsi="Arial" w:cs="Arial"/>
        </w:rPr>
        <w:t xml:space="preserve">Defined by: </w:t>
      </w:r>
    </w:p>
    <w:p w14:paraId="4FA30DD2" w14:textId="3D5611B9" w:rsidR="003062FF" w:rsidRPr="0067404C" w:rsidRDefault="003062FF" w:rsidP="003062FF">
      <w:pPr>
        <w:pStyle w:val="ListParagraph"/>
        <w:numPr>
          <w:ilvl w:val="0"/>
          <w:numId w:val="29"/>
        </w:numPr>
        <w:tabs>
          <w:tab w:val="left" w:pos="1080"/>
        </w:tabs>
        <w:rPr>
          <w:rFonts w:ascii="Arial" w:hAnsi="Arial" w:cs="Arial"/>
        </w:rPr>
      </w:pPr>
      <w:r w:rsidRPr="0067404C">
        <w:rPr>
          <w:rFonts w:ascii="Arial" w:hAnsi="Arial" w:cs="Arial"/>
        </w:rPr>
        <w:t xml:space="preserve">The closure or substantial lay-off of a primary supplier or customer affecting the self-employed applicant’s products or services; </w:t>
      </w:r>
    </w:p>
    <w:p w14:paraId="3738BFA9" w14:textId="1E80D61E" w:rsidR="003062FF" w:rsidRPr="0067404C" w:rsidRDefault="003062FF" w:rsidP="003062FF">
      <w:pPr>
        <w:pStyle w:val="ListParagraph"/>
        <w:tabs>
          <w:tab w:val="left" w:pos="1080"/>
        </w:tabs>
        <w:ind w:left="1080"/>
        <w:rPr>
          <w:rFonts w:ascii="Arial" w:hAnsi="Arial" w:cs="Arial"/>
        </w:rPr>
      </w:pPr>
      <w:r w:rsidRPr="0067404C">
        <w:rPr>
          <w:rFonts w:ascii="Arial" w:hAnsi="Arial" w:cs="Arial"/>
        </w:rPr>
        <w:lastRenderedPageBreak/>
        <w:t xml:space="preserve"> </w:t>
      </w:r>
    </w:p>
    <w:p w14:paraId="5DBCC6E9" w14:textId="77777777" w:rsidR="003062FF" w:rsidRPr="0067404C" w:rsidRDefault="003062FF" w:rsidP="003062FF">
      <w:pPr>
        <w:pStyle w:val="ListParagraph"/>
        <w:tabs>
          <w:tab w:val="left" w:pos="1080"/>
        </w:tabs>
        <w:rPr>
          <w:rFonts w:ascii="Arial" w:hAnsi="Arial" w:cs="Arial"/>
        </w:rPr>
      </w:pPr>
      <w:r w:rsidRPr="0067404C">
        <w:rPr>
          <w:rFonts w:ascii="Arial" w:hAnsi="Arial" w:cs="Arial"/>
        </w:rPr>
        <w:t xml:space="preserve">2. Less demand for the occupation or product with the community; </w:t>
      </w:r>
    </w:p>
    <w:p w14:paraId="46E54EF7" w14:textId="77777777" w:rsidR="003062FF" w:rsidRPr="0067404C" w:rsidRDefault="003062FF" w:rsidP="003062FF">
      <w:pPr>
        <w:pStyle w:val="ListParagraph"/>
        <w:tabs>
          <w:tab w:val="left" w:pos="1080"/>
        </w:tabs>
        <w:rPr>
          <w:rFonts w:ascii="Arial" w:hAnsi="Arial" w:cs="Arial"/>
        </w:rPr>
      </w:pPr>
    </w:p>
    <w:p w14:paraId="09665CF3" w14:textId="77777777" w:rsidR="003062FF" w:rsidRPr="0067404C" w:rsidRDefault="003062FF" w:rsidP="003062FF">
      <w:pPr>
        <w:pStyle w:val="ListParagraph"/>
        <w:tabs>
          <w:tab w:val="left" w:pos="1080"/>
        </w:tabs>
        <w:rPr>
          <w:rFonts w:ascii="Arial" w:hAnsi="Arial" w:cs="Arial"/>
        </w:rPr>
      </w:pPr>
      <w:r w:rsidRPr="0067404C">
        <w:rPr>
          <w:rFonts w:ascii="Arial" w:hAnsi="Arial" w:cs="Arial"/>
        </w:rPr>
        <w:t xml:space="preserve">3. A decline in profits significant enough to lead to closure, documented by most recent tax return or other company documents showing negative gains/losses statement; </w:t>
      </w:r>
    </w:p>
    <w:p w14:paraId="5BB97862" w14:textId="77777777" w:rsidR="003062FF" w:rsidRPr="0067404C" w:rsidRDefault="003062FF" w:rsidP="003062FF">
      <w:pPr>
        <w:pStyle w:val="ListParagraph"/>
        <w:tabs>
          <w:tab w:val="left" w:pos="1080"/>
        </w:tabs>
        <w:rPr>
          <w:rFonts w:ascii="Arial" w:hAnsi="Arial" w:cs="Arial"/>
        </w:rPr>
      </w:pPr>
    </w:p>
    <w:p w14:paraId="04416283" w14:textId="77777777" w:rsidR="003062FF" w:rsidRPr="0067404C" w:rsidRDefault="003062FF" w:rsidP="003062FF">
      <w:pPr>
        <w:pStyle w:val="ListParagraph"/>
        <w:tabs>
          <w:tab w:val="left" w:pos="1080"/>
        </w:tabs>
        <w:rPr>
          <w:rFonts w:ascii="Arial" w:hAnsi="Arial" w:cs="Arial"/>
        </w:rPr>
      </w:pPr>
      <w:r w:rsidRPr="0067404C">
        <w:rPr>
          <w:rFonts w:ascii="Arial" w:hAnsi="Arial" w:cs="Arial"/>
        </w:rPr>
        <w:t xml:space="preserve">4. Natural disaster, as defined by State or Federal declarations; or </w:t>
      </w:r>
    </w:p>
    <w:p w14:paraId="7CE8732C" w14:textId="77777777" w:rsidR="003062FF" w:rsidRPr="0067404C" w:rsidRDefault="003062FF" w:rsidP="003062FF">
      <w:pPr>
        <w:pStyle w:val="ListParagraph"/>
        <w:tabs>
          <w:tab w:val="left" w:pos="1080"/>
        </w:tabs>
        <w:rPr>
          <w:rFonts w:ascii="Arial" w:hAnsi="Arial" w:cs="Arial"/>
        </w:rPr>
      </w:pPr>
    </w:p>
    <w:p w14:paraId="25ABA297" w14:textId="6F433EE8" w:rsidR="00C906FD" w:rsidRPr="0067404C" w:rsidRDefault="003062FF" w:rsidP="0042468D">
      <w:pPr>
        <w:pStyle w:val="ListParagraph"/>
        <w:numPr>
          <w:ilvl w:val="0"/>
          <w:numId w:val="31"/>
        </w:numPr>
        <w:tabs>
          <w:tab w:val="left" w:pos="1080"/>
        </w:tabs>
        <w:rPr>
          <w:rFonts w:ascii="Arial" w:hAnsi="Arial" w:cs="Arial"/>
        </w:rPr>
      </w:pPr>
      <w:r w:rsidRPr="0067404C">
        <w:rPr>
          <w:rFonts w:ascii="Arial" w:hAnsi="Arial" w:cs="Arial"/>
        </w:rPr>
        <w:t xml:space="preserve">Self-employed individuals, including contractors and those working in the gig economy who are unable to work due to the Covid-19 pandemic. </w:t>
      </w:r>
    </w:p>
    <w:p w14:paraId="23C70DE2" w14:textId="77777777" w:rsidR="003062FF" w:rsidRDefault="003062FF" w:rsidP="003062FF">
      <w:pPr>
        <w:pStyle w:val="ListParagraph"/>
        <w:tabs>
          <w:tab w:val="left" w:pos="1080"/>
        </w:tabs>
        <w:ind w:left="1080"/>
        <w:rPr>
          <w:rFonts w:ascii="Arial" w:hAnsi="Arial" w:cs="Arial"/>
        </w:rPr>
      </w:pPr>
    </w:p>
    <w:p w14:paraId="5FEE0B97" w14:textId="25A66839" w:rsidR="00C906FD" w:rsidRPr="006C2830" w:rsidRDefault="00C906FD" w:rsidP="003062FF">
      <w:pPr>
        <w:tabs>
          <w:tab w:val="left" w:pos="1080"/>
        </w:tabs>
        <w:ind w:left="720"/>
        <w:rPr>
          <w:rFonts w:ascii="Arial" w:hAnsi="Arial" w:cs="Arial"/>
          <w:b/>
        </w:rPr>
      </w:pPr>
      <w:r w:rsidRPr="006C2830">
        <w:rPr>
          <w:rFonts w:ascii="Arial" w:hAnsi="Arial" w:cs="Arial"/>
          <w:b/>
        </w:rPr>
        <w:t xml:space="preserve">Category D: </w:t>
      </w:r>
      <w:r>
        <w:rPr>
          <w:rFonts w:ascii="Arial" w:hAnsi="Arial" w:cs="Arial"/>
          <w:b/>
        </w:rPr>
        <w:t xml:space="preserve"> </w:t>
      </w:r>
      <w:r w:rsidRPr="006C2830">
        <w:rPr>
          <w:rFonts w:ascii="Arial" w:hAnsi="Arial" w:cs="Arial"/>
          <w:b/>
        </w:rPr>
        <w:t xml:space="preserve">Displaced Homemaker </w:t>
      </w:r>
    </w:p>
    <w:p w14:paraId="4A3F8383" w14:textId="77777777" w:rsidR="00C906FD" w:rsidRDefault="00C906FD" w:rsidP="00C906FD">
      <w:pPr>
        <w:pStyle w:val="ListParagraph"/>
        <w:numPr>
          <w:ilvl w:val="0"/>
          <w:numId w:val="25"/>
        </w:numPr>
        <w:tabs>
          <w:tab w:val="left" w:pos="1080"/>
        </w:tabs>
        <w:spacing w:after="0" w:line="240" w:lineRule="auto"/>
        <w:contextualSpacing w:val="0"/>
        <w:rPr>
          <w:rFonts w:ascii="Arial" w:hAnsi="Arial" w:cs="Arial"/>
        </w:rPr>
      </w:pPr>
      <w:r>
        <w:rPr>
          <w:rFonts w:ascii="Arial" w:hAnsi="Arial" w:cs="Arial"/>
        </w:rPr>
        <w:t xml:space="preserve">Is a displaced homemaker. </w:t>
      </w:r>
    </w:p>
    <w:p w14:paraId="01A50266" w14:textId="4624C8CB" w:rsidR="00C906FD" w:rsidRDefault="00C906FD" w:rsidP="00C906FD">
      <w:pPr>
        <w:pStyle w:val="ListParagraph"/>
        <w:tabs>
          <w:tab w:val="left" w:pos="1080"/>
        </w:tabs>
        <w:rPr>
          <w:rFonts w:ascii="Arial" w:hAnsi="Arial" w:cs="Arial"/>
        </w:rPr>
      </w:pPr>
    </w:p>
    <w:p w14:paraId="0C37EE30" w14:textId="77777777" w:rsidR="0057598D" w:rsidRDefault="0057598D" w:rsidP="00C906FD">
      <w:pPr>
        <w:pStyle w:val="ListParagraph"/>
        <w:tabs>
          <w:tab w:val="left" w:pos="1080"/>
        </w:tabs>
        <w:rPr>
          <w:rFonts w:ascii="Arial" w:hAnsi="Arial" w:cs="Arial"/>
        </w:rPr>
      </w:pPr>
    </w:p>
    <w:p w14:paraId="3259B34F" w14:textId="77777777" w:rsidR="00C906FD" w:rsidRDefault="00C906FD" w:rsidP="00C906FD">
      <w:pPr>
        <w:pStyle w:val="ListParagraph"/>
        <w:tabs>
          <w:tab w:val="left" w:pos="1080"/>
        </w:tabs>
        <w:rPr>
          <w:rFonts w:ascii="Arial" w:hAnsi="Arial" w:cs="Arial"/>
          <w:b/>
        </w:rPr>
      </w:pPr>
      <w:r w:rsidRPr="006C2830">
        <w:rPr>
          <w:rFonts w:ascii="Arial" w:hAnsi="Arial" w:cs="Arial"/>
          <w:b/>
        </w:rPr>
        <w:t>Category E:  Military Spouse</w:t>
      </w:r>
    </w:p>
    <w:p w14:paraId="3640B6A4" w14:textId="77777777" w:rsidR="00C906FD" w:rsidRPr="006C2830" w:rsidRDefault="00C906FD" w:rsidP="00C906FD">
      <w:pPr>
        <w:pStyle w:val="ListParagraph"/>
        <w:tabs>
          <w:tab w:val="left" w:pos="1080"/>
        </w:tabs>
        <w:rPr>
          <w:rFonts w:ascii="Arial" w:hAnsi="Arial" w:cs="Arial"/>
          <w:b/>
        </w:rPr>
      </w:pPr>
    </w:p>
    <w:p w14:paraId="6BAB87DB" w14:textId="77777777" w:rsidR="00C906FD" w:rsidRDefault="00C906FD" w:rsidP="00C906FD">
      <w:pPr>
        <w:pStyle w:val="ListParagraph"/>
        <w:numPr>
          <w:ilvl w:val="0"/>
          <w:numId w:val="25"/>
        </w:numPr>
        <w:tabs>
          <w:tab w:val="left" w:pos="1080"/>
        </w:tabs>
        <w:spacing w:after="0" w:line="240" w:lineRule="auto"/>
        <w:contextualSpacing w:val="0"/>
        <w:rPr>
          <w:rFonts w:ascii="Arial" w:hAnsi="Arial" w:cs="Arial"/>
        </w:rPr>
      </w:pPr>
      <w:r w:rsidRPr="006C2830">
        <w:rPr>
          <w:rFonts w:ascii="Arial" w:hAnsi="Arial" w:cs="Arial"/>
        </w:rPr>
        <w:t>Is the spouse of a member of the Armed Forces on active duty (as defined in section 101(d)(1) of title 10, United States Code), and who has experienced a loss of employment as a direct result of relocation to accommodate a permanent change in duty state of such member; OR</w:t>
      </w:r>
    </w:p>
    <w:p w14:paraId="2E87CFA6" w14:textId="77777777" w:rsidR="00C906FD" w:rsidRPr="006C2830" w:rsidRDefault="00C906FD" w:rsidP="00C906FD">
      <w:pPr>
        <w:pStyle w:val="ListParagraph"/>
        <w:tabs>
          <w:tab w:val="left" w:pos="1080"/>
        </w:tabs>
        <w:ind w:left="1440"/>
        <w:rPr>
          <w:rFonts w:ascii="Arial" w:hAnsi="Arial" w:cs="Arial"/>
        </w:rPr>
      </w:pPr>
    </w:p>
    <w:p w14:paraId="2B35ED25" w14:textId="77777777" w:rsidR="00C906FD" w:rsidRPr="006C2830" w:rsidRDefault="00C906FD" w:rsidP="00C906FD">
      <w:pPr>
        <w:pStyle w:val="ListParagraph"/>
        <w:numPr>
          <w:ilvl w:val="0"/>
          <w:numId w:val="25"/>
        </w:numPr>
        <w:tabs>
          <w:tab w:val="left" w:pos="1080"/>
        </w:tabs>
        <w:spacing w:after="0" w:line="240" w:lineRule="auto"/>
        <w:contextualSpacing w:val="0"/>
        <w:rPr>
          <w:rFonts w:ascii="Arial" w:hAnsi="Arial" w:cs="Arial"/>
        </w:rPr>
      </w:pPr>
      <w:r w:rsidRPr="006C2830">
        <w:rPr>
          <w:rFonts w:ascii="Arial" w:hAnsi="Arial" w:cs="Arial"/>
        </w:rPr>
        <w:t>Is the spouse of a member of the Armed Forces on active duty and who meets the criteria of a displaced homemaker who is unemployed or underemployed and is experiencing difficulty in obtaining or upgrading employment.</w:t>
      </w:r>
    </w:p>
    <w:p w14:paraId="4ED7761D" w14:textId="77777777" w:rsidR="00C906FD" w:rsidRPr="004C2337" w:rsidRDefault="00C906FD" w:rsidP="00C906FD">
      <w:pPr>
        <w:rPr>
          <w:rFonts w:ascii="Arial" w:hAnsi="Arial" w:cs="Arial"/>
          <w:b/>
          <w:bCs/>
        </w:rPr>
      </w:pPr>
    </w:p>
    <w:p w14:paraId="3ADB0FED" w14:textId="77777777" w:rsidR="00C906FD" w:rsidRDefault="00C906FD" w:rsidP="00C906FD">
      <w:pPr>
        <w:pStyle w:val="Level1"/>
        <w:tabs>
          <w:tab w:val="left" w:pos="-1440"/>
          <w:tab w:val="num" w:pos="720"/>
        </w:tabs>
        <w:rPr>
          <w:rFonts w:ascii="Arial" w:hAnsi="Arial" w:cs="Arial"/>
          <w:b/>
        </w:rPr>
      </w:pPr>
      <w:r>
        <w:rPr>
          <w:rFonts w:ascii="Arial" w:hAnsi="Arial" w:cs="Arial"/>
          <w:b/>
        </w:rPr>
        <w:t>SPECIAL ELIGIBILITY CONDITIONS FOR DISLOCATED WORKERS</w:t>
      </w:r>
    </w:p>
    <w:p w14:paraId="00FEC554" w14:textId="77777777" w:rsidR="00C906FD" w:rsidRDefault="00C906FD" w:rsidP="00C906FD">
      <w:pPr>
        <w:pStyle w:val="Level1"/>
        <w:numPr>
          <w:ilvl w:val="0"/>
          <w:numId w:val="0"/>
        </w:numPr>
        <w:tabs>
          <w:tab w:val="left" w:pos="-1440"/>
        </w:tabs>
        <w:ind w:left="720"/>
        <w:rPr>
          <w:rFonts w:ascii="Arial" w:hAnsi="Arial" w:cs="Arial"/>
          <w:b/>
        </w:rPr>
      </w:pPr>
    </w:p>
    <w:p w14:paraId="48E4CCE8" w14:textId="77777777" w:rsidR="00C906FD" w:rsidRDefault="00C906FD" w:rsidP="00C906FD">
      <w:pPr>
        <w:ind w:left="720"/>
        <w:rPr>
          <w:rFonts w:ascii="Arial" w:hAnsi="Arial" w:cs="Arial"/>
        </w:rPr>
      </w:pPr>
      <w:r>
        <w:rPr>
          <w:rFonts w:ascii="Arial" w:hAnsi="Arial" w:cs="Arial"/>
        </w:rPr>
        <w:t xml:space="preserve">Following are special circumstances that, when met, allow the worker to be determined eligible for the dislocated worker program provided that the applicant is authorized to work in the United States, is 18 years of age or older, and is properly registered for selective service. </w:t>
      </w:r>
    </w:p>
    <w:p w14:paraId="0C95AC43" w14:textId="77777777" w:rsidR="00C906FD" w:rsidRDefault="00C906FD" w:rsidP="00C906FD">
      <w:pPr>
        <w:ind w:left="900"/>
        <w:rPr>
          <w:rFonts w:ascii="Arial" w:hAnsi="Arial" w:cs="Arial"/>
        </w:rPr>
      </w:pPr>
    </w:p>
    <w:p w14:paraId="64FE4C52" w14:textId="447E08A9" w:rsidR="00C906FD" w:rsidRPr="006C2830" w:rsidRDefault="00C906FD" w:rsidP="00C906FD">
      <w:pPr>
        <w:pStyle w:val="ListParagraph"/>
        <w:tabs>
          <w:tab w:val="left" w:pos="1080"/>
        </w:tabs>
        <w:rPr>
          <w:rFonts w:ascii="Arial" w:hAnsi="Arial" w:cs="Arial"/>
          <w:b/>
        </w:rPr>
      </w:pPr>
      <w:r>
        <w:rPr>
          <w:rFonts w:ascii="Arial" w:hAnsi="Arial" w:cs="Arial"/>
          <w:b/>
        </w:rPr>
        <w:t>A.</w:t>
      </w:r>
      <w:r>
        <w:rPr>
          <w:rFonts w:ascii="Arial" w:hAnsi="Arial" w:cs="Arial"/>
          <w:b/>
        </w:rPr>
        <w:tab/>
      </w:r>
      <w:r w:rsidRPr="006C2830">
        <w:rPr>
          <w:rFonts w:ascii="Arial" w:hAnsi="Arial" w:cs="Arial"/>
          <w:b/>
        </w:rPr>
        <w:t>Re-</w:t>
      </w:r>
      <w:r w:rsidR="0067404C" w:rsidRPr="006C2830">
        <w:rPr>
          <w:rFonts w:ascii="Arial" w:hAnsi="Arial" w:cs="Arial"/>
          <w:b/>
        </w:rPr>
        <w:t xml:space="preserve">Employment </w:t>
      </w:r>
      <w:r w:rsidR="0067404C">
        <w:rPr>
          <w:rFonts w:ascii="Arial" w:hAnsi="Arial" w:cs="Arial"/>
          <w:b/>
        </w:rPr>
        <w:t xml:space="preserve">Services </w:t>
      </w:r>
      <w:r w:rsidRPr="006C2830">
        <w:rPr>
          <w:rFonts w:ascii="Arial" w:hAnsi="Arial" w:cs="Arial"/>
          <w:b/>
        </w:rPr>
        <w:t>and Eligibility Assessment (RE</w:t>
      </w:r>
      <w:r w:rsidR="0067404C">
        <w:rPr>
          <w:rFonts w:ascii="Arial" w:hAnsi="Arial" w:cs="Arial"/>
          <w:b/>
        </w:rPr>
        <w:t>SE</w:t>
      </w:r>
      <w:r w:rsidRPr="006C2830">
        <w:rPr>
          <w:rFonts w:ascii="Arial" w:hAnsi="Arial" w:cs="Arial"/>
          <w:b/>
        </w:rPr>
        <w:t xml:space="preserve">A) </w:t>
      </w:r>
      <w:r w:rsidR="0067404C">
        <w:rPr>
          <w:rFonts w:ascii="Arial" w:hAnsi="Arial" w:cs="Arial"/>
          <w:b/>
        </w:rPr>
        <w:t>and Unemployment Compensation Re-Employment Services (UCRS)</w:t>
      </w:r>
    </w:p>
    <w:p w14:paraId="0AC2D8A8" w14:textId="77777777" w:rsidR="00C906FD" w:rsidRDefault="00C906FD" w:rsidP="00C906FD">
      <w:pPr>
        <w:pStyle w:val="ListParagraph"/>
        <w:tabs>
          <w:tab w:val="left" w:pos="1080"/>
        </w:tabs>
        <w:rPr>
          <w:rFonts w:ascii="Arial" w:hAnsi="Arial" w:cs="Arial"/>
        </w:rPr>
      </w:pPr>
    </w:p>
    <w:p w14:paraId="6FFE69F6" w14:textId="1CC57C3C" w:rsidR="00C906FD" w:rsidRPr="006C2830" w:rsidRDefault="00C906FD" w:rsidP="00C906FD">
      <w:pPr>
        <w:tabs>
          <w:tab w:val="left" w:pos="1080"/>
        </w:tabs>
        <w:ind w:left="1080"/>
        <w:rPr>
          <w:rFonts w:ascii="Arial" w:hAnsi="Arial" w:cs="Arial"/>
          <w:b/>
        </w:rPr>
      </w:pPr>
      <w:r w:rsidRPr="006C2830">
        <w:rPr>
          <w:rFonts w:ascii="Arial" w:hAnsi="Arial" w:cs="Arial"/>
        </w:rPr>
        <w:t>The RE</w:t>
      </w:r>
      <w:r w:rsidR="0067404C">
        <w:rPr>
          <w:rFonts w:ascii="Arial" w:hAnsi="Arial" w:cs="Arial"/>
        </w:rPr>
        <w:t>SE</w:t>
      </w:r>
      <w:r w:rsidRPr="006C2830">
        <w:rPr>
          <w:rFonts w:ascii="Arial" w:hAnsi="Arial" w:cs="Arial"/>
        </w:rPr>
        <w:t>A</w:t>
      </w:r>
      <w:r w:rsidR="0067404C">
        <w:rPr>
          <w:rFonts w:ascii="Arial" w:hAnsi="Arial" w:cs="Arial"/>
        </w:rPr>
        <w:t xml:space="preserve"> and UCRS</w:t>
      </w:r>
      <w:r w:rsidRPr="006C2830">
        <w:rPr>
          <w:rFonts w:ascii="Arial" w:hAnsi="Arial" w:cs="Arial"/>
        </w:rPr>
        <w:t xml:space="preserve"> system</w:t>
      </w:r>
      <w:r w:rsidR="0067404C">
        <w:rPr>
          <w:rFonts w:ascii="Arial" w:hAnsi="Arial" w:cs="Arial"/>
        </w:rPr>
        <w:t>s</w:t>
      </w:r>
      <w:r w:rsidRPr="006C2830">
        <w:rPr>
          <w:rFonts w:ascii="Arial" w:hAnsi="Arial" w:cs="Arial"/>
        </w:rPr>
        <w:t xml:space="preserve"> </w:t>
      </w:r>
      <w:r w:rsidR="0067404C">
        <w:rPr>
          <w:rFonts w:ascii="Arial" w:hAnsi="Arial" w:cs="Arial"/>
        </w:rPr>
        <w:t>are</w:t>
      </w:r>
      <w:r w:rsidRPr="006C2830">
        <w:rPr>
          <w:rFonts w:ascii="Arial" w:hAnsi="Arial" w:cs="Arial"/>
        </w:rPr>
        <w:t xml:space="preserve"> early intervention </w:t>
      </w:r>
      <w:r w:rsidR="0057598D" w:rsidRPr="006C2830">
        <w:rPr>
          <w:rFonts w:ascii="Arial" w:hAnsi="Arial" w:cs="Arial"/>
        </w:rPr>
        <w:t>approach</w:t>
      </w:r>
      <w:r w:rsidR="0057598D">
        <w:rPr>
          <w:rFonts w:ascii="Arial" w:hAnsi="Arial" w:cs="Arial"/>
        </w:rPr>
        <w:t>es</w:t>
      </w:r>
      <w:r w:rsidRPr="006C2830">
        <w:rPr>
          <w:rFonts w:ascii="Arial" w:hAnsi="Arial" w:cs="Arial"/>
        </w:rPr>
        <w:t xml:space="preserve"> for providing dislocated workers with reemployment services to expedite their return to productive employment.  The Ohio Job Insurance (OJI) system selects claimants who have no return to work date, are not job attached, have received a first UC payment, and were previously employed in a declining industry for participation in the REA program.  These selected claimants are considered to be unlikely to return to their previous occupations or industries and are considered dislocated workers under </w:t>
      </w:r>
      <w:r w:rsidRPr="006C2830">
        <w:rPr>
          <w:rFonts w:ascii="Arial" w:hAnsi="Arial" w:cs="Arial"/>
          <w:b/>
        </w:rPr>
        <w:t xml:space="preserve">Category A: Terminated or Laid Off, or Received a Notice of Termination or Layoff </w:t>
      </w:r>
      <w:r w:rsidR="00BA7884" w:rsidRPr="006C2830">
        <w:rPr>
          <w:rFonts w:ascii="Arial" w:hAnsi="Arial" w:cs="Arial"/>
          <w:b/>
        </w:rPr>
        <w:t>from</w:t>
      </w:r>
      <w:r w:rsidRPr="006C2830">
        <w:rPr>
          <w:rFonts w:ascii="Arial" w:hAnsi="Arial" w:cs="Arial"/>
          <w:b/>
        </w:rPr>
        <w:t xml:space="preserve"> Employment.</w:t>
      </w:r>
    </w:p>
    <w:p w14:paraId="0E3406C5" w14:textId="77777777" w:rsidR="00C906FD" w:rsidRDefault="00C906FD" w:rsidP="00C906FD">
      <w:pPr>
        <w:tabs>
          <w:tab w:val="left" w:pos="1080"/>
        </w:tabs>
        <w:ind w:left="720"/>
        <w:rPr>
          <w:rFonts w:ascii="Arial" w:hAnsi="Arial" w:cs="Arial"/>
        </w:rPr>
      </w:pPr>
    </w:p>
    <w:p w14:paraId="7CF4658A" w14:textId="1D537D21" w:rsidR="00C906FD" w:rsidRPr="00BA7884" w:rsidRDefault="00BA7884" w:rsidP="00BA7884">
      <w:pPr>
        <w:pStyle w:val="ListParagraph"/>
        <w:numPr>
          <w:ilvl w:val="1"/>
          <w:numId w:val="30"/>
        </w:numPr>
        <w:tabs>
          <w:tab w:val="left" w:pos="1080"/>
        </w:tabs>
        <w:spacing w:after="0" w:line="240" w:lineRule="auto"/>
        <w:rPr>
          <w:rFonts w:ascii="Arial" w:hAnsi="Arial" w:cs="Arial"/>
          <w:b/>
        </w:rPr>
      </w:pPr>
      <w:r>
        <w:rPr>
          <w:rFonts w:ascii="Arial" w:hAnsi="Arial" w:cs="Arial"/>
          <w:b/>
        </w:rPr>
        <w:t xml:space="preserve"> </w:t>
      </w:r>
      <w:r w:rsidR="00C906FD" w:rsidRPr="00BA7884">
        <w:rPr>
          <w:rFonts w:ascii="Arial" w:hAnsi="Arial" w:cs="Arial"/>
          <w:b/>
        </w:rPr>
        <w:t>Trade Eligible</w:t>
      </w:r>
    </w:p>
    <w:p w14:paraId="46E86541" w14:textId="77777777" w:rsidR="00C906FD" w:rsidRPr="006C2830" w:rsidRDefault="00C906FD" w:rsidP="00C906FD">
      <w:pPr>
        <w:pStyle w:val="ListParagraph"/>
        <w:tabs>
          <w:tab w:val="left" w:pos="1080"/>
        </w:tabs>
        <w:ind w:left="1440" w:hanging="360"/>
        <w:rPr>
          <w:rFonts w:ascii="Arial" w:hAnsi="Arial" w:cs="Arial"/>
        </w:rPr>
      </w:pPr>
    </w:p>
    <w:p w14:paraId="5C814DD9" w14:textId="77777777" w:rsidR="00C906FD" w:rsidRPr="006C2830" w:rsidRDefault="00C906FD" w:rsidP="00C906FD">
      <w:pPr>
        <w:pStyle w:val="ListParagraph"/>
        <w:tabs>
          <w:tab w:val="left" w:pos="1080"/>
        </w:tabs>
        <w:ind w:left="1440" w:hanging="360"/>
        <w:rPr>
          <w:rFonts w:ascii="Arial" w:hAnsi="Arial" w:cs="Arial"/>
        </w:rPr>
      </w:pPr>
      <w:r>
        <w:rPr>
          <w:rFonts w:ascii="Arial" w:hAnsi="Arial" w:cs="Arial"/>
        </w:rPr>
        <w:tab/>
      </w:r>
      <w:r w:rsidRPr="006C2830">
        <w:rPr>
          <w:rFonts w:ascii="Arial" w:hAnsi="Arial" w:cs="Arial"/>
        </w:rPr>
        <w:t xml:space="preserve">The Trade Adjustment Act (TAA) is a program that assists individuals, who became unemployed as a result of increased imports, with their return to suitable employment based upon an approved petition.  The TAA program provides reemployment services and allowances for </w:t>
      </w:r>
      <w:r w:rsidRPr="006C2830">
        <w:rPr>
          <w:rFonts w:ascii="Arial" w:hAnsi="Arial" w:cs="Arial"/>
        </w:rPr>
        <w:lastRenderedPageBreak/>
        <w:t>eligible individuals.  Applicants are considered to be dislocated workers under Category A: Terminated or Laid Off, or Received a Notice of Termination or Layoff From Employment, when the affected worker provides a copy of the petition approval letter or a screen shot from the "Program Data" tab on "Basic Intake" from the Ohio Workforce Case Management System (OWCMS) indicating that the individual is trade eligible.</w:t>
      </w:r>
    </w:p>
    <w:p w14:paraId="67945280" w14:textId="77777777" w:rsidR="00C906FD" w:rsidRPr="006C2830" w:rsidRDefault="00C906FD" w:rsidP="00C906FD">
      <w:pPr>
        <w:pStyle w:val="ListParagraph"/>
        <w:tabs>
          <w:tab w:val="left" w:pos="1080"/>
        </w:tabs>
        <w:ind w:left="1440" w:hanging="360"/>
        <w:rPr>
          <w:rFonts w:ascii="Arial" w:hAnsi="Arial" w:cs="Arial"/>
        </w:rPr>
      </w:pPr>
    </w:p>
    <w:p w14:paraId="402DDC14" w14:textId="7D9948DA" w:rsidR="00C906FD" w:rsidRPr="00BA7884" w:rsidRDefault="00BA7884" w:rsidP="00BA7884">
      <w:pPr>
        <w:tabs>
          <w:tab w:val="left" w:pos="1080"/>
        </w:tabs>
        <w:spacing w:after="0" w:line="240" w:lineRule="auto"/>
        <w:rPr>
          <w:rFonts w:ascii="Arial" w:hAnsi="Arial" w:cs="Arial"/>
          <w:b/>
        </w:rPr>
      </w:pPr>
      <w:r>
        <w:rPr>
          <w:rFonts w:ascii="Arial" w:hAnsi="Arial" w:cs="Arial"/>
          <w:b/>
        </w:rPr>
        <w:t xml:space="preserve">             </w:t>
      </w:r>
      <w:r w:rsidRPr="00BA7884">
        <w:rPr>
          <w:rFonts w:ascii="Arial" w:hAnsi="Arial" w:cs="Arial"/>
          <w:b/>
        </w:rPr>
        <w:t xml:space="preserve">C. </w:t>
      </w:r>
      <w:r>
        <w:rPr>
          <w:rFonts w:ascii="Arial" w:hAnsi="Arial" w:cs="Arial"/>
          <w:b/>
        </w:rPr>
        <w:t xml:space="preserve">  </w:t>
      </w:r>
      <w:r w:rsidR="00C906FD" w:rsidRPr="00BA7884">
        <w:rPr>
          <w:rFonts w:ascii="Arial" w:hAnsi="Arial" w:cs="Arial"/>
          <w:b/>
        </w:rPr>
        <w:t xml:space="preserve">Locked-out Workers </w:t>
      </w:r>
    </w:p>
    <w:p w14:paraId="3A60D477" w14:textId="77777777" w:rsidR="00C906FD" w:rsidRPr="006C2830" w:rsidRDefault="00C906FD" w:rsidP="00C906FD">
      <w:pPr>
        <w:pStyle w:val="ListParagraph"/>
        <w:tabs>
          <w:tab w:val="left" w:pos="1080"/>
        </w:tabs>
        <w:ind w:left="1440" w:hanging="360"/>
        <w:rPr>
          <w:rFonts w:ascii="Arial" w:hAnsi="Arial" w:cs="Arial"/>
        </w:rPr>
      </w:pPr>
    </w:p>
    <w:p w14:paraId="2FC3B3F8" w14:textId="3F925B7A" w:rsidR="00C906FD" w:rsidRPr="006C2830" w:rsidRDefault="00C906FD" w:rsidP="00C906FD">
      <w:pPr>
        <w:pStyle w:val="ListParagraph"/>
        <w:tabs>
          <w:tab w:val="left" w:pos="1080"/>
        </w:tabs>
        <w:ind w:left="1440" w:hanging="360"/>
        <w:rPr>
          <w:rFonts w:ascii="Arial" w:hAnsi="Arial" w:cs="Arial"/>
        </w:rPr>
      </w:pPr>
      <w:r>
        <w:rPr>
          <w:rFonts w:ascii="Arial" w:hAnsi="Arial" w:cs="Arial"/>
        </w:rPr>
        <w:tab/>
      </w:r>
      <w:r w:rsidRPr="006C2830">
        <w:rPr>
          <w:rFonts w:ascii="Arial" w:hAnsi="Arial" w:cs="Arial"/>
        </w:rPr>
        <w:t xml:space="preserve">Locked-out workers are considered to be dislocated workers under </w:t>
      </w:r>
      <w:r w:rsidRPr="006C2830">
        <w:rPr>
          <w:rFonts w:ascii="Arial" w:hAnsi="Arial" w:cs="Arial"/>
          <w:b/>
        </w:rPr>
        <w:t xml:space="preserve">Category A: Terminated or Laid Off, or Received a Notice of Termination or Layoff </w:t>
      </w:r>
      <w:r w:rsidR="00867A21" w:rsidRPr="006C2830">
        <w:rPr>
          <w:rFonts w:ascii="Arial" w:hAnsi="Arial" w:cs="Arial"/>
          <w:b/>
        </w:rPr>
        <w:t>from</w:t>
      </w:r>
      <w:r w:rsidRPr="006C2830">
        <w:rPr>
          <w:rFonts w:ascii="Arial" w:hAnsi="Arial" w:cs="Arial"/>
          <w:b/>
        </w:rPr>
        <w:t xml:space="preserve"> Employment</w:t>
      </w:r>
      <w:r w:rsidRPr="006C2830">
        <w:rPr>
          <w:rFonts w:ascii="Arial" w:hAnsi="Arial" w:cs="Arial"/>
        </w:rPr>
        <w:t xml:space="preserve">, when an ODJFS Office of Unemployment Compensation hearing officer has issued a determination that a lockout exists. </w:t>
      </w:r>
    </w:p>
    <w:p w14:paraId="01DC09AA" w14:textId="77777777" w:rsidR="00C906FD" w:rsidRPr="006C2830" w:rsidRDefault="00C906FD" w:rsidP="00C906FD">
      <w:pPr>
        <w:pStyle w:val="ListParagraph"/>
        <w:tabs>
          <w:tab w:val="left" w:pos="1080"/>
        </w:tabs>
        <w:ind w:left="1440" w:hanging="360"/>
        <w:rPr>
          <w:rFonts w:ascii="Arial" w:hAnsi="Arial" w:cs="Arial"/>
        </w:rPr>
      </w:pPr>
    </w:p>
    <w:p w14:paraId="716B66B1" w14:textId="77777777" w:rsidR="00C906FD" w:rsidRPr="006C2830" w:rsidRDefault="00C906FD" w:rsidP="00C906FD">
      <w:pPr>
        <w:pStyle w:val="ListParagraph"/>
        <w:tabs>
          <w:tab w:val="left" w:pos="1080"/>
        </w:tabs>
        <w:ind w:left="1440" w:hanging="360"/>
        <w:rPr>
          <w:rFonts w:ascii="Arial" w:hAnsi="Arial" w:cs="Arial"/>
        </w:rPr>
      </w:pPr>
      <w:r>
        <w:rPr>
          <w:rFonts w:ascii="Arial" w:hAnsi="Arial" w:cs="Arial"/>
        </w:rPr>
        <w:tab/>
      </w:r>
      <w:r w:rsidRPr="006C2830">
        <w:rPr>
          <w:rFonts w:ascii="Arial" w:hAnsi="Arial" w:cs="Arial"/>
        </w:rPr>
        <w:t xml:space="preserve">The listing of ODJFS Unemployment Compensation lockouts can be found at:  </w:t>
      </w:r>
      <w:hyperlink r:id="rId8" w:history="1">
        <w:r w:rsidRPr="006C2830">
          <w:rPr>
            <w:rStyle w:val="Hyperlink"/>
            <w:rFonts w:ascii="Arial" w:hAnsi="Arial" w:cs="Arial"/>
          </w:rPr>
          <w:t>http://jfs.ohio.gov/owd/WorkforceProf/policy_info.stm</w:t>
        </w:r>
      </w:hyperlink>
      <w:r w:rsidRPr="006C2830">
        <w:rPr>
          <w:rFonts w:ascii="Arial" w:hAnsi="Arial" w:cs="Arial"/>
        </w:rPr>
        <w:t xml:space="preserve">.    </w:t>
      </w:r>
    </w:p>
    <w:p w14:paraId="404F8D63" w14:textId="77777777" w:rsidR="00C906FD" w:rsidRPr="006C2830" w:rsidRDefault="00C906FD" w:rsidP="00C906FD">
      <w:pPr>
        <w:pStyle w:val="ListParagraph"/>
        <w:tabs>
          <w:tab w:val="left" w:pos="1080"/>
        </w:tabs>
        <w:ind w:left="1440" w:hanging="360"/>
        <w:rPr>
          <w:rFonts w:ascii="Arial" w:hAnsi="Arial" w:cs="Arial"/>
        </w:rPr>
      </w:pPr>
    </w:p>
    <w:p w14:paraId="46EFEDE6" w14:textId="6D165F1D" w:rsidR="00C906FD" w:rsidRPr="00BA7884" w:rsidRDefault="00BA7884" w:rsidP="00BA7884">
      <w:pPr>
        <w:pStyle w:val="ListParagraph"/>
        <w:tabs>
          <w:tab w:val="left" w:pos="1080"/>
        </w:tabs>
        <w:spacing w:after="0" w:line="240" w:lineRule="auto"/>
        <w:rPr>
          <w:rFonts w:ascii="Arial" w:hAnsi="Arial" w:cs="Arial"/>
          <w:b/>
        </w:rPr>
      </w:pPr>
      <w:r>
        <w:rPr>
          <w:rFonts w:ascii="Arial" w:hAnsi="Arial" w:cs="Arial"/>
          <w:b/>
        </w:rPr>
        <w:t>D.</w:t>
      </w:r>
      <w:r w:rsidRPr="00BA7884">
        <w:rPr>
          <w:rFonts w:ascii="Arial" w:hAnsi="Arial" w:cs="Arial"/>
          <w:b/>
        </w:rPr>
        <w:t xml:space="preserve"> B</w:t>
      </w:r>
      <w:r w:rsidR="00C906FD" w:rsidRPr="00BA7884">
        <w:rPr>
          <w:rFonts w:ascii="Arial" w:hAnsi="Arial" w:cs="Arial"/>
          <w:b/>
        </w:rPr>
        <w:t>uyouts and Forced or Early Retirements</w:t>
      </w:r>
    </w:p>
    <w:p w14:paraId="7D866FB6" w14:textId="77777777" w:rsidR="00C906FD" w:rsidRPr="006C2830" w:rsidRDefault="00C906FD" w:rsidP="00C906FD">
      <w:pPr>
        <w:tabs>
          <w:tab w:val="left" w:pos="1080"/>
        </w:tabs>
        <w:ind w:left="1440" w:hanging="360"/>
        <w:rPr>
          <w:rFonts w:ascii="Arial" w:hAnsi="Arial" w:cs="Arial"/>
        </w:rPr>
      </w:pPr>
    </w:p>
    <w:p w14:paraId="29788D2F" w14:textId="6EE8D630" w:rsidR="00C906FD" w:rsidRPr="006C2830" w:rsidRDefault="00C906FD" w:rsidP="00C906FD">
      <w:pPr>
        <w:ind w:left="1440" w:hanging="360"/>
        <w:rPr>
          <w:rFonts w:ascii="Arial" w:hAnsi="Arial" w:cs="Arial"/>
        </w:rPr>
      </w:pPr>
      <w:r>
        <w:rPr>
          <w:rFonts w:ascii="Arial" w:hAnsi="Arial" w:cs="Arial"/>
        </w:rPr>
        <w:tab/>
      </w:r>
      <w:r w:rsidRPr="006C2830">
        <w:rPr>
          <w:rFonts w:ascii="Arial" w:hAnsi="Arial" w:cs="Arial"/>
        </w:rPr>
        <w:t xml:space="preserve">Workers who receive buyouts or who are forced to retire are considered dislocated workers under </w:t>
      </w:r>
      <w:r w:rsidRPr="006C2830">
        <w:rPr>
          <w:rFonts w:ascii="Arial" w:hAnsi="Arial" w:cs="Arial"/>
          <w:b/>
        </w:rPr>
        <w:t xml:space="preserve">Category A: Terminated or Laid Off, or Received a Notice of Termination or Layoff </w:t>
      </w:r>
      <w:r w:rsidR="00867A21" w:rsidRPr="006C2830">
        <w:rPr>
          <w:rFonts w:ascii="Arial" w:hAnsi="Arial" w:cs="Arial"/>
          <w:b/>
        </w:rPr>
        <w:t>from</w:t>
      </w:r>
      <w:r w:rsidRPr="006C2830">
        <w:rPr>
          <w:rFonts w:ascii="Arial" w:hAnsi="Arial" w:cs="Arial"/>
          <w:b/>
        </w:rPr>
        <w:t xml:space="preserve"> Employment</w:t>
      </w:r>
      <w:r w:rsidRPr="006C2830">
        <w:rPr>
          <w:rFonts w:ascii="Arial" w:hAnsi="Arial" w:cs="Arial"/>
        </w:rPr>
        <w:t>, when all of the following conditions are met:</w:t>
      </w:r>
    </w:p>
    <w:p w14:paraId="10CD057D" w14:textId="77777777" w:rsidR="00C906FD" w:rsidRPr="006C2830" w:rsidRDefault="00C906FD" w:rsidP="00C906FD">
      <w:pPr>
        <w:ind w:left="1440" w:hanging="360"/>
        <w:rPr>
          <w:rFonts w:ascii="Arial" w:hAnsi="Arial" w:cs="Arial"/>
        </w:rPr>
      </w:pPr>
    </w:p>
    <w:p w14:paraId="245855D8" w14:textId="77777777" w:rsidR="00C906FD" w:rsidRDefault="00C906FD" w:rsidP="00C906FD">
      <w:pPr>
        <w:pStyle w:val="ListParagraph"/>
        <w:numPr>
          <w:ilvl w:val="0"/>
          <w:numId w:val="28"/>
        </w:numPr>
        <w:spacing w:after="0" w:line="240" w:lineRule="auto"/>
        <w:ind w:left="2160" w:hanging="720"/>
        <w:contextualSpacing w:val="0"/>
        <w:rPr>
          <w:rFonts w:ascii="Arial" w:hAnsi="Arial" w:cs="Arial"/>
        </w:rPr>
      </w:pPr>
      <w:r w:rsidRPr="006C2830">
        <w:rPr>
          <w:rFonts w:ascii="Arial" w:hAnsi="Arial" w:cs="Arial"/>
        </w:rPr>
        <w:t>The employer has offered a buyout or early retirement or forced an early retirement as a means to reduce its workforce by providing a financial incentive for long-term (and therefore better paid) workers to leave their employment; and</w:t>
      </w:r>
    </w:p>
    <w:p w14:paraId="6BE1F33E" w14:textId="77777777" w:rsidR="00C906FD" w:rsidRDefault="00C906FD" w:rsidP="00C906FD">
      <w:pPr>
        <w:pStyle w:val="ListParagraph"/>
        <w:ind w:left="2160"/>
        <w:rPr>
          <w:rFonts w:ascii="Arial" w:hAnsi="Arial" w:cs="Arial"/>
        </w:rPr>
      </w:pPr>
    </w:p>
    <w:p w14:paraId="563D7F11" w14:textId="77777777" w:rsidR="00C906FD" w:rsidRPr="006C2830" w:rsidRDefault="00C906FD" w:rsidP="00C906FD">
      <w:pPr>
        <w:pStyle w:val="ListParagraph"/>
        <w:numPr>
          <w:ilvl w:val="0"/>
          <w:numId w:val="28"/>
        </w:numPr>
        <w:spacing w:after="0" w:line="240" w:lineRule="auto"/>
        <w:ind w:left="2160" w:hanging="720"/>
        <w:contextualSpacing w:val="0"/>
        <w:rPr>
          <w:rFonts w:ascii="Arial" w:hAnsi="Arial" w:cs="Arial"/>
        </w:rPr>
      </w:pPr>
      <w:r w:rsidRPr="006C2830">
        <w:rPr>
          <w:rFonts w:ascii="Arial" w:hAnsi="Arial" w:cs="Arial"/>
        </w:rPr>
        <w:t>The participating workers would not be voluntarily leaving their positions or retiring from employment at this time; and</w:t>
      </w:r>
    </w:p>
    <w:p w14:paraId="10409E99" w14:textId="77777777" w:rsidR="00C906FD" w:rsidRDefault="00C906FD" w:rsidP="00C906FD">
      <w:pPr>
        <w:pStyle w:val="ListParagraph"/>
        <w:ind w:left="2160"/>
        <w:rPr>
          <w:rFonts w:ascii="Arial" w:hAnsi="Arial" w:cs="Arial"/>
        </w:rPr>
      </w:pPr>
    </w:p>
    <w:p w14:paraId="1A110AE2" w14:textId="77777777" w:rsidR="00C906FD" w:rsidRPr="006C2830" w:rsidRDefault="00C906FD" w:rsidP="00C906FD">
      <w:pPr>
        <w:pStyle w:val="ListParagraph"/>
        <w:numPr>
          <w:ilvl w:val="0"/>
          <w:numId w:val="28"/>
        </w:numPr>
        <w:spacing w:after="0" w:line="240" w:lineRule="auto"/>
        <w:ind w:left="2160" w:hanging="720"/>
        <w:contextualSpacing w:val="0"/>
        <w:rPr>
          <w:rFonts w:ascii="Arial" w:hAnsi="Arial" w:cs="Arial"/>
        </w:rPr>
      </w:pPr>
      <w:r w:rsidRPr="006C2830">
        <w:rPr>
          <w:rFonts w:ascii="Arial" w:hAnsi="Arial" w:cs="Arial"/>
        </w:rPr>
        <w:t>The worker is eligible for Unemployment Insurance (UI); and</w:t>
      </w:r>
    </w:p>
    <w:p w14:paraId="1ADB3587" w14:textId="77777777" w:rsidR="00C906FD" w:rsidRDefault="00C906FD" w:rsidP="00C906FD">
      <w:pPr>
        <w:pStyle w:val="ListParagraph"/>
        <w:ind w:left="2160"/>
        <w:rPr>
          <w:rFonts w:ascii="Arial" w:hAnsi="Arial" w:cs="Arial"/>
        </w:rPr>
      </w:pPr>
    </w:p>
    <w:p w14:paraId="66A14313" w14:textId="77777777" w:rsidR="00C906FD" w:rsidRPr="006C2830" w:rsidRDefault="00C906FD" w:rsidP="00C906FD">
      <w:pPr>
        <w:pStyle w:val="ListParagraph"/>
        <w:numPr>
          <w:ilvl w:val="0"/>
          <w:numId w:val="28"/>
        </w:numPr>
        <w:spacing w:after="0" w:line="240" w:lineRule="auto"/>
        <w:ind w:left="2160" w:hanging="720"/>
        <w:contextualSpacing w:val="0"/>
        <w:rPr>
          <w:rFonts w:ascii="Arial" w:hAnsi="Arial" w:cs="Arial"/>
        </w:rPr>
      </w:pPr>
      <w:r w:rsidRPr="006C2830">
        <w:rPr>
          <w:rFonts w:ascii="Arial" w:hAnsi="Arial" w:cs="Arial"/>
        </w:rPr>
        <w:t>Is unlikely to return to a previous industry or occupation.</w:t>
      </w:r>
    </w:p>
    <w:p w14:paraId="5397113C" w14:textId="77777777" w:rsidR="00C906FD" w:rsidRPr="006C2830" w:rsidRDefault="00C906FD" w:rsidP="00C906FD">
      <w:pPr>
        <w:ind w:left="1440" w:hanging="360"/>
        <w:rPr>
          <w:rFonts w:ascii="Arial" w:hAnsi="Arial" w:cs="Arial"/>
        </w:rPr>
      </w:pPr>
    </w:p>
    <w:p w14:paraId="657D02C3" w14:textId="58B96421" w:rsidR="00C906FD" w:rsidRDefault="00C906FD" w:rsidP="00C906FD">
      <w:pPr>
        <w:ind w:left="1440"/>
        <w:rPr>
          <w:rFonts w:ascii="Arial" w:hAnsi="Arial" w:cs="Arial"/>
        </w:rPr>
      </w:pPr>
      <w:r w:rsidRPr="006C2830">
        <w:rPr>
          <w:rFonts w:ascii="Arial" w:hAnsi="Arial" w:cs="Arial"/>
        </w:rPr>
        <w:t>Workers in the situation listed above are considered to be preserving the jobs for employees with less seniority.</w:t>
      </w:r>
    </w:p>
    <w:p w14:paraId="5B4324C5" w14:textId="77777777" w:rsidR="0057598D" w:rsidRPr="006C2830" w:rsidRDefault="0057598D" w:rsidP="00C906FD">
      <w:pPr>
        <w:ind w:left="1440"/>
        <w:rPr>
          <w:rFonts w:ascii="Arial" w:hAnsi="Arial" w:cs="Arial"/>
        </w:rPr>
      </w:pPr>
    </w:p>
    <w:p w14:paraId="7DC46C11" w14:textId="3A0416F6" w:rsidR="00AC2308" w:rsidRDefault="00AC2308" w:rsidP="00AC2308">
      <w:pPr>
        <w:pStyle w:val="Level1"/>
        <w:numPr>
          <w:ilvl w:val="0"/>
          <w:numId w:val="0"/>
        </w:numPr>
        <w:tabs>
          <w:tab w:val="left" w:pos="-1440"/>
        </w:tabs>
        <w:rPr>
          <w:rFonts w:ascii="Arial" w:hAnsi="Arial" w:cs="Arial"/>
          <w:b/>
          <w:bCs/>
        </w:rPr>
      </w:pPr>
      <w:r>
        <w:rPr>
          <w:rFonts w:ascii="Arial" w:hAnsi="Arial" w:cs="Arial"/>
          <w:b/>
          <w:bCs/>
        </w:rPr>
        <w:t xml:space="preserve">       E.  </w:t>
      </w:r>
      <w:r w:rsidRPr="00AC2308">
        <w:rPr>
          <w:rFonts w:ascii="Arial" w:hAnsi="Arial" w:cs="Arial"/>
          <w:b/>
          <w:bCs/>
        </w:rPr>
        <w:t xml:space="preserve">Transitioning Service Members and Recently Separated Veterans </w:t>
      </w:r>
    </w:p>
    <w:p w14:paraId="49F19CDB" w14:textId="77777777" w:rsidR="00AC2308" w:rsidRDefault="00AC2308" w:rsidP="00AC2308">
      <w:pPr>
        <w:pStyle w:val="Level1"/>
        <w:numPr>
          <w:ilvl w:val="0"/>
          <w:numId w:val="0"/>
        </w:numPr>
        <w:tabs>
          <w:tab w:val="left" w:pos="-1440"/>
        </w:tabs>
        <w:rPr>
          <w:rFonts w:ascii="Arial" w:hAnsi="Arial" w:cs="Arial"/>
          <w:b/>
          <w:bCs/>
        </w:rPr>
      </w:pPr>
    </w:p>
    <w:p w14:paraId="44B7B10C" w14:textId="560FED94" w:rsidR="00AC2308" w:rsidRDefault="00AC2308" w:rsidP="00AC2308">
      <w:pPr>
        <w:pStyle w:val="Level1"/>
        <w:numPr>
          <w:ilvl w:val="0"/>
          <w:numId w:val="0"/>
        </w:numPr>
        <w:tabs>
          <w:tab w:val="left" w:pos="-1440"/>
          <w:tab w:val="num" w:pos="720"/>
        </w:tabs>
        <w:ind w:left="720"/>
        <w:rPr>
          <w:rFonts w:ascii="Arial" w:hAnsi="Arial" w:cs="Arial"/>
        </w:rPr>
      </w:pPr>
      <w:r w:rsidRPr="00AC2308">
        <w:rPr>
          <w:rFonts w:ascii="Arial" w:hAnsi="Arial" w:cs="Arial"/>
        </w:rPr>
        <w:t xml:space="preserve">Dislocated worker funds can help transitioning service members or recently separated veterans enter or reenter the civilian labor force. If the transitioning service member or the recently separated veteran is separating from the Armed Forces with a discharge that is anything other than dishonorable, the transitioning service member or recently separated veteran qualifies for dislocated worker activities based on the following criteria:  </w:t>
      </w:r>
    </w:p>
    <w:p w14:paraId="3C1A26E6" w14:textId="77777777" w:rsidR="00AC2308" w:rsidRDefault="00AC2308" w:rsidP="00AC2308">
      <w:pPr>
        <w:pStyle w:val="Level1"/>
        <w:numPr>
          <w:ilvl w:val="0"/>
          <w:numId w:val="0"/>
        </w:numPr>
        <w:tabs>
          <w:tab w:val="left" w:pos="-1440"/>
          <w:tab w:val="num" w:pos="720"/>
        </w:tabs>
        <w:ind w:left="720"/>
        <w:rPr>
          <w:rFonts w:ascii="Arial" w:hAnsi="Arial" w:cs="Arial"/>
        </w:rPr>
      </w:pPr>
    </w:p>
    <w:p w14:paraId="5A2A5463" w14:textId="429C891F" w:rsidR="00AC2308" w:rsidRDefault="00AC2308" w:rsidP="0042468D">
      <w:pPr>
        <w:pStyle w:val="Level1"/>
        <w:numPr>
          <w:ilvl w:val="0"/>
          <w:numId w:val="32"/>
        </w:numPr>
        <w:tabs>
          <w:tab w:val="left" w:pos="-1440"/>
        </w:tabs>
        <w:rPr>
          <w:rFonts w:ascii="Arial" w:hAnsi="Arial" w:cs="Arial"/>
        </w:rPr>
      </w:pPr>
      <w:r w:rsidRPr="00AC2308">
        <w:rPr>
          <w:rFonts w:ascii="Arial" w:hAnsi="Arial" w:cs="Arial"/>
        </w:rPr>
        <w:t xml:space="preserve">The transitioning service member or recently separated veteran has received a notice of     separation, a DD-214 from the Department of Defense, or other documentation showing a    separation or imminent separation from the Armed Forces to satisfy the termination or layoff part   of the dislocated worker eligibility criteria;  </w:t>
      </w:r>
    </w:p>
    <w:p w14:paraId="4A6DF53C" w14:textId="77777777" w:rsidR="00AC2308" w:rsidRDefault="00AC2308" w:rsidP="00AC2308">
      <w:pPr>
        <w:pStyle w:val="Level1"/>
        <w:numPr>
          <w:ilvl w:val="0"/>
          <w:numId w:val="0"/>
        </w:numPr>
        <w:tabs>
          <w:tab w:val="left" w:pos="-1440"/>
          <w:tab w:val="num" w:pos="720"/>
        </w:tabs>
        <w:ind w:left="720"/>
        <w:rPr>
          <w:rFonts w:ascii="Arial" w:hAnsi="Arial" w:cs="Arial"/>
        </w:rPr>
      </w:pPr>
    </w:p>
    <w:p w14:paraId="10979EBE" w14:textId="77777777" w:rsidR="0042468D" w:rsidRDefault="00AC2308" w:rsidP="0042468D">
      <w:pPr>
        <w:pStyle w:val="Level1"/>
        <w:numPr>
          <w:ilvl w:val="0"/>
          <w:numId w:val="32"/>
        </w:numPr>
        <w:tabs>
          <w:tab w:val="left" w:pos="-1440"/>
        </w:tabs>
        <w:rPr>
          <w:rFonts w:ascii="Arial" w:hAnsi="Arial" w:cs="Arial"/>
        </w:rPr>
      </w:pPr>
      <w:r w:rsidRPr="00AC2308">
        <w:rPr>
          <w:rFonts w:ascii="Arial" w:hAnsi="Arial" w:cs="Arial"/>
        </w:rPr>
        <w:t xml:space="preserve">The transitioning service member or recently separated veteran qualifies for the dislocated    worker eligibility criteria on eligibility for or exhaustion of unemployment compensation; and  </w:t>
      </w:r>
    </w:p>
    <w:p w14:paraId="23B194E6" w14:textId="77777777" w:rsidR="0042468D" w:rsidRDefault="0042468D" w:rsidP="0042468D">
      <w:pPr>
        <w:pStyle w:val="ListParagraph"/>
        <w:rPr>
          <w:rFonts w:ascii="Arial" w:hAnsi="Arial" w:cs="Arial"/>
        </w:rPr>
      </w:pPr>
    </w:p>
    <w:p w14:paraId="2DC1A3DA" w14:textId="3C4D26D1" w:rsidR="00AC2308" w:rsidRDefault="00AC2308" w:rsidP="0042468D">
      <w:pPr>
        <w:pStyle w:val="Level1"/>
        <w:numPr>
          <w:ilvl w:val="0"/>
          <w:numId w:val="32"/>
        </w:numPr>
        <w:tabs>
          <w:tab w:val="left" w:pos="-1440"/>
        </w:tabs>
        <w:rPr>
          <w:rFonts w:ascii="Arial" w:hAnsi="Arial" w:cs="Arial"/>
        </w:rPr>
      </w:pPr>
      <w:r w:rsidRPr="00AC2308">
        <w:rPr>
          <w:rFonts w:ascii="Arial" w:hAnsi="Arial" w:cs="Arial"/>
        </w:rPr>
        <w:t>As a transitioning service member or recently</w:t>
      </w:r>
      <w:r w:rsidRPr="00AC2308">
        <w:rPr>
          <w:rFonts w:ascii="Arial" w:hAnsi="Arial" w:cs="Arial"/>
          <w:b/>
          <w:bCs/>
        </w:rPr>
        <w:t xml:space="preserve"> </w:t>
      </w:r>
      <w:r w:rsidRPr="00AC2308">
        <w:rPr>
          <w:rFonts w:ascii="Arial" w:hAnsi="Arial" w:cs="Arial"/>
        </w:rPr>
        <w:t xml:space="preserve">separated veteran service member, the individual meets the dislocated worker eligibility criteria that the individual is unlikely to return to a previous industry or occupation. </w:t>
      </w:r>
    </w:p>
    <w:p w14:paraId="1C34345C" w14:textId="19C96CBD" w:rsidR="00AC2308" w:rsidRDefault="00AC2308" w:rsidP="00AC2308">
      <w:pPr>
        <w:pStyle w:val="Level1"/>
        <w:numPr>
          <w:ilvl w:val="0"/>
          <w:numId w:val="0"/>
        </w:numPr>
        <w:tabs>
          <w:tab w:val="left" w:pos="-1440"/>
          <w:tab w:val="num" w:pos="720"/>
        </w:tabs>
        <w:ind w:left="720"/>
        <w:rPr>
          <w:rFonts w:ascii="Arial" w:hAnsi="Arial" w:cs="Arial"/>
        </w:rPr>
      </w:pPr>
    </w:p>
    <w:p w14:paraId="5F5D54CB" w14:textId="77777777" w:rsidR="00AC2308" w:rsidRPr="00AC2308" w:rsidRDefault="00AC2308" w:rsidP="00AC2308">
      <w:pPr>
        <w:pStyle w:val="Level1"/>
        <w:numPr>
          <w:ilvl w:val="0"/>
          <w:numId w:val="0"/>
        </w:numPr>
        <w:tabs>
          <w:tab w:val="left" w:pos="-1440"/>
          <w:tab w:val="num" w:pos="720"/>
        </w:tabs>
        <w:ind w:left="720"/>
        <w:rPr>
          <w:rFonts w:ascii="Arial" w:hAnsi="Arial" w:cs="Arial"/>
        </w:rPr>
      </w:pPr>
    </w:p>
    <w:p w14:paraId="6EB74840" w14:textId="78B7ABFF" w:rsidR="00C906FD" w:rsidRDefault="00AC2308" w:rsidP="00AC2308">
      <w:pPr>
        <w:pStyle w:val="Level1"/>
        <w:rPr>
          <w:rFonts w:ascii="Arial" w:hAnsi="Arial" w:cs="Arial"/>
          <w:b/>
        </w:rPr>
      </w:pPr>
      <w:r w:rsidRPr="00AC2308">
        <w:rPr>
          <w:rFonts w:ascii="Arial" w:hAnsi="Arial" w:cs="Arial"/>
          <w:b/>
          <w:bCs/>
        </w:rPr>
        <w:t xml:space="preserve"> </w:t>
      </w:r>
      <w:r w:rsidR="00C906FD">
        <w:rPr>
          <w:rFonts w:ascii="Arial" w:hAnsi="Arial" w:cs="Arial"/>
          <w:b/>
        </w:rPr>
        <w:t>REPORTING</w:t>
      </w:r>
    </w:p>
    <w:p w14:paraId="085BA36F" w14:textId="77777777" w:rsidR="00C906FD" w:rsidRPr="00CB52F6" w:rsidRDefault="00C906FD" w:rsidP="00C906FD">
      <w:pPr>
        <w:pStyle w:val="Level1"/>
        <w:numPr>
          <w:ilvl w:val="0"/>
          <w:numId w:val="0"/>
        </w:numPr>
        <w:tabs>
          <w:tab w:val="left" w:pos="-1440"/>
        </w:tabs>
        <w:ind w:left="720"/>
        <w:rPr>
          <w:rFonts w:ascii="Arial" w:hAnsi="Arial" w:cs="Arial"/>
          <w:b/>
        </w:rPr>
      </w:pPr>
    </w:p>
    <w:p w14:paraId="0BFF787F" w14:textId="77777777" w:rsidR="007241A7" w:rsidRPr="007241A7" w:rsidRDefault="00C906FD" w:rsidP="007241A7">
      <w:pPr>
        <w:rPr>
          <w:rFonts w:ascii="Arial" w:hAnsi="Arial" w:cs="Arial"/>
        </w:rPr>
      </w:pPr>
      <w:r w:rsidRPr="006C2830">
        <w:rPr>
          <w:rFonts w:ascii="Arial" w:hAnsi="Arial" w:cs="Arial"/>
        </w:rPr>
        <w:t xml:space="preserve">As recipients of WIOA dislocated worker funds, the Ohio Department of Job and Family Services (ODJFS), Office of Workforce Development and the local workforce development areas are required to maintain and report accurate program and financial information.  Pursuant to rule 5101:9-30-04 of the Ohio Administrative Code, information regarding WIOA participants and their activities and performance must be entered into Ohio Workforce Case Management System (OWCMS) accurately and timely.  OWCMS may be used to assist in the determination of eligibility.  However, OWCMS cannot be used as verification of adult or dislocated worker eligibility.  </w:t>
      </w:r>
      <w:r w:rsidR="00AC2308" w:rsidRPr="0057598D">
        <w:rPr>
          <w:rFonts w:ascii="Arial" w:hAnsi="Arial" w:cs="Arial"/>
        </w:rPr>
        <w:t>WIOAPL No. 15-07.2</w:t>
      </w:r>
      <w:r w:rsidRPr="0057598D">
        <w:rPr>
          <w:rFonts w:ascii="Arial" w:hAnsi="Arial" w:cs="Arial"/>
        </w:rPr>
        <w:t xml:space="preserve"> </w:t>
      </w:r>
      <w:r w:rsidRPr="0057598D">
        <w:rPr>
          <w:rFonts w:ascii="Arial" w:hAnsi="Arial" w:cs="Arial"/>
          <w:u w:val="single"/>
        </w:rPr>
        <w:t>Source Documentation for WIOA Eligibility</w:t>
      </w:r>
      <w:r w:rsidRPr="0057598D">
        <w:rPr>
          <w:rFonts w:ascii="Arial" w:hAnsi="Arial" w:cs="Arial"/>
        </w:rPr>
        <w:t>,</w:t>
      </w:r>
      <w:r w:rsidRPr="006C2830">
        <w:rPr>
          <w:rFonts w:ascii="Arial" w:hAnsi="Arial" w:cs="Arial"/>
        </w:rPr>
        <w:t xml:space="preserve"> lists the type of acceptable documentation to verify eligibility for the WIOA adult and dislocated worker programs.     </w:t>
      </w:r>
      <w:r w:rsidR="007241A7" w:rsidRPr="0057598D">
        <w:rPr>
          <w:rFonts w:ascii="Arial" w:hAnsi="Arial" w:cs="Arial"/>
        </w:rPr>
        <w:t>The JFS 13186 Self-Attestation forms is an acceptable source documentation for the Covid-19 eligibility or any other State or Federal natural disaster declaration.</w:t>
      </w:r>
      <w:r w:rsidR="007241A7" w:rsidRPr="007241A7">
        <w:rPr>
          <w:rFonts w:ascii="Arial" w:hAnsi="Arial" w:cs="Arial"/>
        </w:rPr>
        <w:t xml:space="preserve">  </w:t>
      </w:r>
    </w:p>
    <w:p w14:paraId="22E6AFB7" w14:textId="77777777" w:rsidR="00C906FD" w:rsidRDefault="00C906FD" w:rsidP="0057598D">
      <w:pPr>
        <w:pStyle w:val="Level1"/>
        <w:numPr>
          <w:ilvl w:val="0"/>
          <w:numId w:val="0"/>
        </w:numPr>
        <w:tabs>
          <w:tab w:val="left" w:pos="-1440"/>
        </w:tabs>
        <w:rPr>
          <w:rFonts w:ascii="Arial" w:hAnsi="Arial" w:cs="Arial"/>
          <w:b/>
        </w:rPr>
      </w:pPr>
    </w:p>
    <w:p w14:paraId="06EFD6ED" w14:textId="77777777" w:rsidR="00C906FD" w:rsidRPr="004C2337" w:rsidRDefault="00C906FD" w:rsidP="00C906FD">
      <w:pPr>
        <w:pStyle w:val="Level1"/>
        <w:tabs>
          <w:tab w:val="left" w:pos="-1440"/>
          <w:tab w:val="num" w:pos="720"/>
        </w:tabs>
        <w:rPr>
          <w:rFonts w:ascii="Arial" w:hAnsi="Arial" w:cs="Arial"/>
          <w:b/>
        </w:rPr>
      </w:pPr>
      <w:r>
        <w:rPr>
          <w:rFonts w:ascii="Arial" w:hAnsi="Arial" w:cs="Arial"/>
          <w:b/>
        </w:rPr>
        <w:t>MONITORING</w:t>
      </w:r>
    </w:p>
    <w:p w14:paraId="3A14F49A" w14:textId="77777777" w:rsidR="00C906FD" w:rsidRPr="004C2337" w:rsidRDefault="00C906FD" w:rsidP="00C906FD">
      <w:pPr>
        <w:rPr>
          <w:rFonts w:ascii="Arial" w:hAnsi="Arial" w:cs="Arial"/>
        </w:rPr>
      </w:pPr>
    </w:p>
    <w:p w14:paraId="50F87BC1" w14:textId="2A491859" w:rsidR="00C906FD" w:rsidRDefault="007241A7" w:rsidP="00C906FD">
      <w:pPr>
        <w:pStyle w:val="ListParagraph"/>
        <w:rPr>
          <w:rFonts w:ascii="Arial" w:hAnsi="Arial" w:cs="Arial"/>
        </w:rPr>
      </w:pPr>
      <w:r>
        <w:rPr>
          <w:rFonts w:ascii="Arial" w:hAnsi="Arial" w:cs="Arial"/>
        </w:rPr>
        <w:t>WDB</w:t>
      </w:r>
      <w:r w:rsidR="0042468D">
        <w:rPr>
          <w:rFonts w:ascii="Arial" w:hAnsi="Arial" w:cs="Arial"/>
        </w:rPr>
        <w:t>16 will</w:t>
      </w:r>
      <w:r w:rsidR="00C906FD">
        <w:rPr>
          <w:rFonts w:ascii="Arial" w:hAnsi="Arial" w:cs="Arial"/>
        </w:rPr>
        <w:t xml:space="preserve"> conduct oversight of the implementation of the WIOA adult and dislocated worker programs to ensure that participants enrolled in the programs are eligible and that eligibility has been properly documented.</w:t>
      </w:r>
    </w:p>
    <w:p w14:paraId="67B083B6" w14:textId="77777777" w:rsidR="00C906FD" w:rsidRDefault="00C906FD" w:rsidP="00C906FD">
      <w:pPr>
        <w:pStyle w:val="ListParagraph"/>
        <w:rPr>
          <w:rFonts w:ascii="Arial" w:hAnsi="Arial" w:cs="Arial"/>
        </w:rPr>
      </w:pPr>
    </w:p>
    <w:p w14:paraId="79B9CCD5" w14:textId="77777777" w:rsidR="00C906FD" w:rsidRDefault="00C906FD" w:rsidP="00C906FD">
      <w:pPr>
        <w:ind w:left="720"/>
        <w:rPr>
          <w:rFonts w:ascii="Arial" w:hAnsi="Arial" w:cs="Arial"/>
        </w:rPr>
      </w:pPr>
      <w:r>
        <w:rPr>
          <w:rFonts w:ascii="Arial" w:hAnsi="Arial" w:cs="Arial"/>
        </w:rPr>
        <w:t>Through the state’s monitoring system, program monitors will review the area’s determination of eligibility for adults and dislocated workers, including a participant file review, during the annual onsite monitoring review for compliance with federal and state laws and regulations.  Any issues will be handled through the state’s monitoring resolution process.</w:t>
      </w:r>
    </w:p>
    <w:p w14:paraId="67F400E9" w14:textId="77777777" w:rsidR="00C906FD" w:rsidRPr="004C2337" w:rsidRDefault="00C906FD" w:rsidP="00C906FD">
      <w:pPr>
        <w:rPr>
          <w:rFonts w:ascii="Arial" w:hAnsi="Arial" w:cs="Arial"/>
        </w:rPr>
      </w:pPr>
    </w:p>
    <w:p w14:paraId="16D3DC77" w14:textId="77777777" w:rsidR="009C5771" w:rsidRPr="009C5771" w:rsidRDefault="00C906FD" w:rsidP="009C5771">
      <w:pPr>
        <w:rPr>
          <w:b/>
        </w:rPr>
      </w:pPr>
      <w:r>
        <w:rPr>
          <w:b/>
        </w:rPr>
        <w:t xml:space="preserve">              END</w:t>
      </w:r>
    </w:p>
    <w:sectPr w:rsidR="009C5771" w:rsidRPr="009C5771" w:rsidSect="00696858">
      <w:footerReference w:type="default" r:id="rId9"/>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0EB39" w14:textId="77777777" w:rsidR="00893077" w:rsidRDefault="00893077" w:rsidP="006A0FA7">
      <w:pPr>
        <w:spacing w:after="0" w:line="240" w:lineRule="auto"/>
      </w:pPr>
      <w:r>
        <w:separator/>
      </w:r>
    </w:p>
  </w:endnote>
  <w:endnote w:type="continuationSeparator" w:id="0">
    <w:p w14:paraId="4C350749" w14:textId="77777777" w:rsidR="00893077" w:rsidRDefault="00893077"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845260"/>
      <w:docPartObj>
        <w:docPartGallery w:val="Page Numbers (Bottom of Page)"/>
        <w:docPartUnique/>
      </w:docPartObj>
    </w:sdtPr>
    <w:sdtEndPr>
      <w:rPr>
        <w:noProof/>
      </w:rPr>
    </w:sdtEndPr>
    <w:sdtContent>
      <w:p w14:paraId="3E350765" w14:textId="77777777" w:rsidR="00C10A7F" w:rsidRDefault="00C10A7F">
        <w:pPr>
          <w:pStyle w:val="Footer"/>
          <w:jc w:val="center"/>
        </w:pPr>
        <w:r>
          <w:fldChar w:fldCharType="begin"/>
        </w:r>
        <w:r>
          <w:instrText xml:space="preserve"> PAGE   \* MERGEFORMAT </w:instrText>
        </w:r>
        <w:r>
          <w:fldChar w:fldCharType="separate"/>
        </w:r>
        <w:r w:rsidR="00C906FD">
          <w:rPr>
            <w:noProof/>
          </w:rPr>
          <w:t>8</w:t>
        </w:r>
        <w:r>
          <w:rPr>
            <w:noProof/>
          </w:rPr>
          <w:fldChar w:fldCharType="end"/>
        </w:r>
      </w:p>
    </w:sdtContent>
  </w:sdt>
  <w:p w14:paraId="136995FF"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C950B" w14:textId="77777777" w:rsidR="00893077" w:rsidRDefault="00893077" w:rsidP="006A0FA7">
      <w:pPr>
        <w:spacing w:after="0" w:line="240" w:lineRule="auto"/>
      </w:pPr>
      <w:r>
        <w:separator/>
      </w:r>
    </w:p>
  </w:footnote>
  <w:footnote w:type="continuationSeparator" w:id="0">
    <w:p w14:paraId="70DE5957" w14:textId="77777777" w:rsidR="00893077" w:rsidRDefault="00893077"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1D151CA"/>
    <w:multiLevelType w:val="hybridMultilevel"/>
    <w:tmpl w:val="BDEC7B9C"/>
    <w:lvl w:ilvl="0" w:tplc="9C5AB240">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5D857B8"/>
    <w:multiLevelType w:val="hybridMultilevel"/>
    <w:tmpl w:val="FB14B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3415EB"/>
    <w:multiLevelType w:val="hybridMultilevel"/>
    <w:tmpl w:val="13620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452049"/>
    <w:multiLevelType w:val="hybridMultilevel"/>
    <w:tmpl w:val="CB12F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9D476C"/>
    <w:multiLevelType w:val="hybridMultilevel"/>
    <w:tmpl w:val="0EE6F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1AC308D"/>
    <w:multiLevelType w:val="hybridMultilevel"/>
    <w:tmpl w:val="1864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9F25F6D"/>
    <w:multiLevelType w:val="hybridMultilevel"/>
    <w:tmpl w:val="2CA2AFE4"/>
    <w:lvl w:ilvl="0" w:tplc="558AE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C44849"/>
    <w:multiLevelType w:val="hybridMultilevel"/>
    <w:tmpl w:val="AA4EF2B8"/>
    <w:lvl w:ilvl="0" w:tplc="B832E90A">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2"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5C67A9B"/>
    <w:multiLevelType w:val="hybridMultilevel"/>
    <w:tmpl w:val="9B9C22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53FA64F2"/>
    <w:multiLevelType w:val="hybridMultilevel"/>
    <w:tmpl w:val="7C4A8B66"/>
    <w:lvl w:ilvl="0" w:tplc="724AF2A2">
      <w:start w:val="1"/>
      <w:numFmt w:val="decimal"/>
      <w:lvlText w:val="%1."/>
      <w:lvlJc w:val="left"/>
      <w:pPr>
        <w:ind w:left="11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744360"/>
    <w:multiLevelType w:val="hybridMultilevel"/>
    <w:tmpl w:val="D75691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F816BDB"/>
    <w:multiLevelType w:val="hybridMultilevel"/>
    <w:tmpl w:val="F21A68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1B75587"/>
    <w:multiLevelType w:val="hybridMultilevel"/>
    <w:tmpl w:val="C9C414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8"/>
  </w:num>
  <w:num w:numId="2">
    <w:abstractNumId w:val="13"/>
  </w:num>
  <w:num w:numId="3">
    <w:abstractNumId w:val="23"/>
  </w:num>
  <w:num w:numId="4">
    <w:abstractNumId w:val="10"/>
  </w:num>
  <w:num w:numId="5">
    <w:abstractNumId w:val="12"/>
  </w:num>
  <w:num w:numId="6">
    <w:abstractNumId w:val="17"/>
  </w:num>
  <w:num w:numId="7">
    <w:abstractNumId w:val="18"/>
  </w:num>
  <w:num w:numId="8">
    <w:abstractNumId w:val="19"/>
  </w:num>
  <w:num w:numId="9">
    <w:abstractNumId w:val="7"/>
  </w:num>
  <w:num w:numId="10">
    <w:abstractNumId w:val="8"/>
  </w:num>
  <w:num w:numId="11">
    <w:abstractNumId w:val="25"/>
  </w:num>
  <w:num w:numId="12">
    <w:abstractNumId w:val="21"/>
  </w:num>
  <w:num w:numId="13">
    <w:abstractNumId w:val="29"/>
  </w:num>
  <w:num w:numId="14">
    <w:abstractNumId w:val="30"/>
  </w:num>
  <w:num w:numId="15">
    <w:abstractNumId w:val="22"/>
  </w:num>
  <w:num w:numId="16">
    <w:abstractNumId w:val="14"/>
  </w:num>
  <w:num w:numId="17">
    <w:abstractNumId w:val="24"/>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15"/>
  </w:num>
  <w:num w:numId="20">
    <w:abstractNumId w:val="6"/>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7"/>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num>
  <w:num w:numId="30">
    <w:abstractNumId w:val="0"/>
    <w:lvlOverride w:ilvl="0">
      <w:startOverride w:val="1"/>
      <w:lvl w:ilvl="0">
        <w:start w:val="1"/>
        <w:numFmt w:val="upperRoman"/>
        <w:pStyle w:val="Level1"/>
        <w:lvlText w:val="%1."/>
        <w:lvlJc w:val="left"/>
      </w:lvl>
    </w:lvlOverride>
    <w:lvlOverride w:ilvl="1">
      <w:startOverride w:val="2"/>
      <w:lvl w:ilvl="1">
        <w:start w:val="2"/>
        <w:numFmt w:val="upperLetter"/>
        <w:lvlText w:val="%2."/>
        <w:lvlJc w:val="left"/>
      </w:lvl>
    </w:lvlOverride>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1826DD"/>
    <w:rsid w:val="001D5A0D"/>
    <w:rsid w:val="001D7C92"/>
    <w:rsid w:val="00203F40"/>
    <w:rsid w:val="00224225"/>
    <w:rsid w:val="0022425E"/>
    <w:rsid w:val="00274016"/>
    <w:rsid w:val="002A5143"/>
    <w:rsid w:val="002D2043"/>
    <w:rsid w:val="00301F24"/>
    <w:rsid w:val="003062FF"/>
    <w:rsid w:val="00320294"/>
    <w:rsid w:val="003A2FC5"/>
    <w:rsid w:val="0042468D"/>
    <w:rsid w:val="00436F24"/>
    <w:rsid w:val="004E0958"/>
    <w:rsid w:val="004F7A17"/>
    <w:rsid w:val="0052489D"/>
    <w:rsid w:val="00554BC4"/>
    <w:rsid w:val="0057598D"/>
    <w:rsid w:val="005A3B8F"/>
    <w:rsid w:val="005D571D"/>
    <w:rsid w:val="005E4C04"/>
    <w:rsid w:val="0067404C"/>
    <w:rsid w:val="00696858"/>
    <w:rsid w:val="006A0FA7"/>
    <w:rsid w:val="006A4E73"/>
    <w:rsid w:val="007241A7"/>
    <w:rsid w:val="007B5A14"/>
    <w:rsid w:val="007F1275"/>
    <w:rsid w:val="00825A5B"/>
    <w:rsid w:val="00867A21"/>
    <w:rsid w:val="00893077"/>
    <w:rsid w:val="009215EF"/>
    <w:rsid w:val="00927A94"/>
    <w:rsid w:val="00953CC8"/>
    <w:rsid w:val="00973CA8"/>
    <w:rsid w:val="009C5771"/>
    <w:rsid w:val="009C790B"/>
    <w:rsid w:val="009E129D"/>
    <w:rsid w:val="00A40B97"/>
    <w:rsid w:val="00A864C9"/>
    <w:rsid w:val="00AC2308"/>
    <w:rsid w:val="00B86049"/>
    <w:rsid w:val="00BA7884"/>
    <w:rsid w:val="00C10A7F"/>
    <w:rsid w:val="00C567D1"/>
    <w:rsid w:val="00C82504"/>
    <w:rsid w:val="00C84D99"/>
    <w:rsid w:val="00C906FD"/>
    <w:rsid w:val="00CA3C83"/>
    <w:rsid w:val="00D4232D"/>
    <w:rsid w:val="00D51026"/>
    <w:rsid w:val="00DA4140"/>
    <w:rsid w:val="00E270ED"/>
    <w:rsid w:val="00E81007"/>
    <w:rsid w:val="00EA6131"/>
    <w:rsid w:val="00EE1CA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903D"/>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C906FD"/>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character" w:customStyle="1" w:styleId="updatebodytest">
    <w:name w:val="updatebodytest"/>
    <w:rsid w:val="00C906FD"/>
  </w:style>
  <w:style w:type="paragraph" w:styleId="BalloonText">
    <w:name w:val="Balloon Text"/>
    <w:basedOn w:val="Normal"/>
    <w:link w:val="BalloonTextChar"/>
    <w:uiPriority w:val="99"/>
    <w:semiHidden/>
    <w:unhideWhenUsed/>
    <w:rsid w:val="00274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fs.ohio.gov/owd/WorkforceProf/policy_info.s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13</cp:revision>
  <cp:lastPrinted>2020-06-26T02:34:00Z</cp:lastPrinted>
  <dcterms:created xsi:type="dcterms:W3CDTF">2020-06-26T01:48:00Z</dcterms:created>
  <dcterms:modified xsi:type="dcterms:W3CDTF">2020-07-07T18:43:00Z</dcterms:modified>
</cp:coreProperties>
</file>