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7BF6" w14:textId="4B629EA3" w:rsidR="00C35BC2" w:rsidRPr="00FA31AC" w:rsidRDefault="00B86049" w:rsidP="00FA31AC">
      <w:r>
        <w:rPr>
          <w:noProof/>
        </w:rPr>
        <mc:AlternateContent>
          <mc:Choice Requires="wps">
            <w:drawing>
              <wp:anchor distT="0" distB="0" distL="114300" distR="114300" simplePos="0" relativeHeight="251659264" behindDoc="0" locked="0" layoutInCell="1" allowOverlap="1" wp14:anchorId="645FBE16" wp14:editId="480C313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FBE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v:textbox>
              </v:shape>
            </w:pict>
          </mc:Fallback>
        </mc:AlternateContent>
      </w:r>
      <w:r w:rsidR="00C0695A">
        <w:t xml:space="preserve"> </w:t>
      </w:r>
      <w:r w:rsidR="004F7A17">
        <w:rPr>
          <w:noProof/>
        </w:rPr>
        <w:drawing>
          <wp:inline distT="0" distB="0" distL="0" distR="0" wp14:anchorId="16C952BE" wp14:editId="4478003D">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14:paraId="7DE088FF" w14:textId="29F487C3" w:rsidR="00B62903" w:rsidRDefault="00706D0A" w:rsidP="00706D0A">
      <w:pPr>
        <w:rPr>
          <w:b/>
          <w:sz w:val="28"/>
          <w:szCs w:val="28"/>
        </w:rPr>
      </w:pPr>
      <w:r>
        <w:rPr>
          <w:b/>
          <w:sz w:val="28"/>
          <w:szCs w:val="28"/>
        </w:rPr>
        <w:t xml:space="preserve">            </w:t>
      </w:r>
      <w:r w:rsidR="0030461C">
        <w:rPr>
          <w:b/>
          <w:sz w:val="28"/>
          <w:szCs w:val="28"/>
        </w:rPr>
        <w:t xml:space="preserve"> </w:t>
      </w:r>
    </w:p>
    <w:p w14:paraId="4E1E6B13" w14:textId="3B3BBD78" w:rsidR="00F97A19" w:rsidRDefault="00F97A19" w:rsidP="00B62903">
      <w:pPr>
        <w:jc w:val="both"/>
        <w:rPr>
          <w:b/>
          <w:sz w:val="28"/>
          <w:szCs w:val="28"/>
        </w:rPr>
      </w:pPr>
      <w:r>
        <w:rPr>
          <w:b/>
          <w:sz w:val="28"/>
          <w:szCs w:val="28"/>
        </w:rPr>
        <w:t>AREA 16 Council of Government (COG)</w:t>
      </w:r>
    </w:p>
    <w:p w14:paraId="7FFEA884" w14:textId="39B7393D" w:rsidR="00F97A19" w:rsidRDefault="002F6F94" w:rsidP="002F6F94">
      <w:pPr>
        <w:spacing w:after="0" w:line="240" w:lineRule="auto"/>
        <w:rPr>
          <w:b/>
        </w:rPr>
      </w:pPr>
      <w:r>
        <w:rPr>
          <w:b/>
        </w:rPr>
        <w:t xml:space="preserve">                                     </w:t>
      </w:r>
      <w:r w:rsidR="00F7367B">
        <w:rPr>
          <w:b/>
        </w:rPr>
        <w:t xml:space="preserve">   </w:t>
      </w:r>
      <w:r>
        <w:rPr>
          <w:b/>
        </w:rPr>
        <w:t xml:space="preserve"> </w:t>
      </w:r>
      <w:r w:rsidR="00B62903">
        <w:rPr>
          <w:b/>
        </w:rPr>
        <w:t xml:space="preserve">   </w:t>
      </w:r>
      <w:r w:rsidR="009A1283">
        <w:rPr>
          <w:b/>
        </w:rPr>
        <w:t xml:space="preserve"> </w:t>
      </w:r>
      <w:r>
        <w:rPr>
          <w:b/>
        </w:rPr>
        <w:t xml:space="preserve">Meeting </w:t>
      </w:r>
      <w:r w:rsidR="00F97A19">
        <w:rPr>
          <w:b/>
        </w:rPr>
        <w:t>Minutes</w:t>
      </w:r>
    </w:p>
    <w:p w14:paraId="6793D061" w14:textId="31BB211A" w:rsidR="00F97A19" w:rsidRDefault="00A22E70" w:rsidP="00A22E70">
      <w:pPr>
        <w:spacing w:after="0" w:line="240" w:lineRule="auto"/>
        <w:rPr>
          <w:b/>
        </w:rPr>
      </w:pPr>
      <w:r>
        <w:rPr>
          <w:b/>
        </w:rPr>
        <w:t xml:space="preserve">                                  </w:t>
      </w:r>
      <w:r w:rsidR="002F6F94">
        <w:rPr>
          <w:b/>
        </w:rPr>
        <w:t xml:space="preserve">  </w:t>
      </w:r>
      <w:r w:rsidR="00157BD7">
        <w:rPr>
          <w:b/>
        </w:rPr>
        <w:t xml:space="preserve">  </w:t>
      </w:r>
      <w:r w:rsidR="00F7367B">
        <w:rPr>
          <w:b/>
        </w:rPr>
        <w:t xml:space="preserve">   </w:t>
      </w:r>
      <w:r w:rsidR="00157BD7">
        <w:rPr>
          <w:b/>
        </w:rPr>
        <w:t xml:space="preserve"> </w:t>
      </w:r>
      <w:r>
        <w:rPr>
          <w:b/>
        </w:rPr>
        <w:t xml:space="preserve"> </w:t>
      </w:r>
      <w:r w:rsidR="00D6021F">
        <w:rPr>
          <w:b/>
        </w:rPr>
        <w:t>September 15</w:t>
      </w:r>
      <w:r w:rsidR="00C0695A">
        <w:rPr>
          <w:b/>
        </w:rPr>
        <w:t>, 2023</w:t>
      </w:r>
    </w:p>
    <w:p w14:paraId="2CADFFF7" w14:textId="0A501245" w:rsidR="00F97A19" w:rsidRDefault="00A22E70" w:rsidP="00A22E70">
      <w:pPr>
        <w:spacing w:after="0" w:line="240" w:lineRule="auto"/>
        <w:rPr>
          <w:b/>
        </w:rPr>
      </w:pPr>
      <w:r>
        <w:rPr>
          <w:b/>
        </w:rPr>
        <w:t xml:space="preserve">                 Harrison Co </w:t>
      </w:r>
      <w:r w:rsidR="009A1283">
        <w:rPr>
          <w:b/>
        </w:rPr>
        <w:t>D</w:t>
      </w:r>
      <w:r>
        <w:rPr>
          <w:b/>
        </w:rPr>
        <w:t>JFS, 520 N. Main Street, Cadiz</w:t>
      </w:r>
      <w:r w:rsidR="009A1283">
        <w:rPr>
          <w:b/>
        </w:rPr>
        <w:t xml:space="preserve"> </w:t>
      </w:r>
      <w:r>
        <w:rPr>
          <w:b/>
        </w:rPr>
        <w:t>OH</w:t>
      </w:r>
    </w:p>
    <w:p w14:paraId="2A4181B2" w14:textId="77777777" w:rsidR="00CD0A8A" w:rsidRDefault="00CD0A8A" w:rsidP="005A1667">
      <w:pPr>
        <w:spacing w:after="0" w:line="240" w:lineRule="auto"/>
        <w:rPr>
          <w:b/>
        </w:rPr>
      </w:pPr>
    </w:p>
    <w:p w14:paraId="1C3C7DDE" w14:textId="3931CB47" w:rsidR="00F97A19" w:rsidRDefault="00F97A19" w:rsidP="00563DEF">
      <w:pPr>
        <w:spacing w:after="0" w:line="240" w:lineRule="auto"/>
        <w:ind w:left="255" w:right="432"/>
      </w:pPr>
      <w:r>
        <w:rPr>
          <w:b/>
        </w:rPr>
        <w:t>Present:</w:t>
      </w:r>
      <w:r>
        <w:t xml:space="preserve"> </w:t>
      </w:r>
      <w:r w:rsidR="00D6021F">
        <w:t xml:space="preserve"> Michele Santin JFS Director for </w:t>
      </w:r>
      <w:r w:rsidR="00C0695A">
        <w:t>Tony Morelli</w:t>
      </w:r>
      <w:r w:rsidR="00674F12">
        <w:t xml:space="preserve"> </w:t>
      </w:r>
      <w:r w:rsidR="00C0695A">
        <w:t>(</w:t>
      </w:r>
      <w:r w:rsidR="00DA5979">
        <w:t xml:space="preserve">Jefferson </w:t>
      </w:r>
      <w:r w:rsidR="009876A7">
        <w:t>Co.)</w:t>
      </w:r>
      <w:r w:rsidR="00C0695A">
        <w:t>,</w:t>
      </w:r>
      <w:r w:rsidR="00674F12">
        <w:t xml:space="preserve"> </w:t>
      </w:r>
      <w:r w:rsidR="00D6021F">
        <w:t>Chris Modranski</w:t>
      </w:r>
      <w:r w:rsidR="003F16AC">
        <w:t xml:space="preserve"> </w:t>
      </w:r>
      <w:r w:rsidR="009876A7">
        <w:t xml:space="preserve">(Carroll Co), and </w:t>
      </w:r>
      <w:r w:rsidR="00C0695A">
        <w:t>Dustin Corder</w:t>
      </w:r>
      <w:r w:rsidR="009876A7">
        <w:t xml:space="preserve"> (</w:t>
      </w:r>
      <w:r w:rsidR="00674F12">
        <w:t>Harrison</w:t>
      </w:r>
      <w:r w:rsidR="009876A7">
        <w:t xml:space="preserve"> Co)</w:t>
      </w:r>
    </w:p>
    <w:p w14:paraId="57B5817E" w14:textId="77777777" w:rsidR="00F97A19" w:rsidRDefault="00F97A19" w:rsidP="00F97A19">
      <w:pPr>
        <w:spacing w:after="0" w:line="240" w:lineRule="auto"/>
        <w:ind w:left="-432" w:right="432" w:firstLine="720"/>
      </w:pPr>
    </w:p>
    <w:p w14:paraId="6935A26D" w14:textId="6B7902B1" w:rsidR="00F97A19" w:rsidRDefault="00F97A19" w:rsidP="00157BD7">
      <w:pPr>
        <w:spacing w:after="0" w:line="240" w:lineRule="auto"/>
        <w:ind w:left="288" w:right="432"/>
      </w:pPr>
      <w:r>
        <w:rPr>
          <w:b/>
        </w:rPr>
        <w:t xml:space="preserve">Visitors: </w:t>
      </w:r>
      <w:r>
        <w:t xml:space="preserve"> Rebecca Safko</w:t>
      </w:r>
      <w:r w:rsidR="00563DEF">
        <w:t>,</w:t>
      </w:r>
      <w:r w:rsidR="00200115">
        <w:t xml:space="preserve"> Mike Schlanz,</w:t>
      </w:r>
      <w:r w:rsidR="00563DEF">
        <w:t xml:space="preserve"> </w:t>
      </w:r>
      <w:r w:rsidR="006D4F41">
        <w:t xml:space="preserve">Hope </w:t>
      </w:r>
      <w:r w:rsidR="0054562A">
        <w:t>McAfee,</w:t>
      </w:r>
      <w:r w:rsidR="006D4F41">
        <w:t xml:space="preserve"> </w:t>
      </w:r>
      <w:r w:rsidR="003F16AC">
        <w:t>Nicole Paulette,</w:t>
      </w:r>
      <w:r w:rsidR="002F6515">
        <w:t xml:space="preserve"> Jennifer Burns, Jana Kizito, Jennifer McFadden,</w:t>
      </w:r>
      <w:r w:rsidR="003F16AC">
        <w:t xml:space="preserve"> </w:t>
      </w:r>
      <w:r w:rsidR="00FB4D3B">
        <w:t>and</w:t>
      </w:r>
      <w:r>
        <w:t xml:space="preserve"> Rob Guentter</w:t>
      </w:r>
    </w:p>
    <w:p w14:paraId="49A51FC4" w14:textId="77777777" w:rsidR="00CD0A8A" w:rsidRDefault="00CD0A8A" w:rsidP="005A1667">
      <w:pPr>
        <w:spacing w:after="0" w:line="240" w:lineRule="auto"/>
        <w:ind w:right="432"/>
        <w:rPr>
          <w:b/>
        </w:rPr>
      </w:pPr>
    </w:p>
    <w:p w14:paraId="5EC078D2" w14:textId="77777777" w:rsidR="00F97A19" w:rsidRDefault="00F97A19" w:rsidP="00F97A19">
      <w:pPr>
        <w:pStyle w:val="ListParagraph"/>
        <w:numPr>
          <w:ilvl w:val="0"/>
          <w:numId w:val="7"/>
        </w:numPr>
        <w:spacing w:line="240" w:lineRule="auto"/>
        <w:jc w:val="both"/>
      </w:pPr>
      <w:r>
        <w:rPr>
          <w:b/>
        </w:rPr>
        <w:t xml:space="preserve">Call to Order:  </w:t>
      </w:r>
    </w:p>
    <w:p w14:paraId="18E7E93B" w14:textId="5CA02EC6" w:rsidR="00F97A19" w:rsidRDefault="00F97A19" w:rsidP="00F97A19">
      <w:pPr>
        <w:pStyle w:val="ListParagraph"/>
        <w:spacing w:line="240" w:lineRule="auto"/>
        <w:jc w:val="both"/>
      </w:pPr>
      <w:r>
        <w:t>Meeting called to order by</w:t>
      </w:r>
      <w:r w:rsidR="00F2356A">
        <w:t xml:space="preserve"> </w:t>
      </w:r>
      <w:r w:rsidR="003F16AC">
        <w:t xml:space="preserve">Chair </w:t>
      </w:r>
      <w:r w:rsidR="002B7D5F">
        <w:t>Chris Modranski</w:t>
      </w:r>
      <w:r w:rsidR="003F16AC">
        <w:t xml:space="preserve"> at</w:t>
      </w:r>
      <w:r w:rsidR="00C31FFB">
        <w:t xml:space="preserve"> 1</w:t>
      </w:r>
      <w:r w:rsidR="00C111C3">
        <w:t>0</w:t>
      </w:r>
      <w:r w:rsidR="00C31FFB">
        <w:t>:</w:t>
      </w:r>
      <w:r w:rsidR="004776ED">
        <w:t>0</w:t>
      </w:r>
      <w:r w:rsidR="003F16AC">
        <w:t>2</w:t>
      </w:r>
      <w:r w:rsidR="00C111C3">
        <w:t>a</w:t>
      </w:r>
      <w:r>
        <w:t>m</w:t>
      </w:r>
      <w:r w:rsidR="007A0327">
        <w:t>.</w:t>
      </w:r>
    </w:p>
    <w:p w14:paraId="16B0C872" w14:textId="77777777" w:rsidR="003F16AC" w:rsidRDefault="0079044E" w:rsidP="003F16AC">
      <w:pPr>
        <w:pStyle w:val="ListParagraph"/>
        <w:spacing w:line="240" w:lineRule="auto"/>
        <w:jc w:val="both"/>
      </w:pPr>
      <w:r>
        <w:t>A quorum of COG members was present to conduct business</w:t>
      </w:r>
      <w:r w:rsidR="003F16AC">
        <w:t xml:space="preserve">. </w:t>
      </w:r>
      <w:r w:rsidR="00C0695A">
        <w:t xml:space="preserve"> </w:t>
      </w:r>
    </w:p>
    <w:p w14:paraId="464988F3" w14:textId="77777777" w:rsidR="00040547" w:rsidRDefault="00040547" w:rsidP="00040547">
      <w:pPr>
        <w:pStyle w:val="ListParagraph"/>
        <w:spacing w:line="240" w:lineRule="auto"/>
        <w:jc w:val="both"/>
      </w:pPr>
    </w:p>
    <w:p w14:paraId="5F3DD3CF" w14:textId="77777777" w:rsidR="00F97A19" w:rsidRDefault="00F97A19" w:rsidP="00F97A19">
      <w:pPr>
        <w:pStyle w:val="ListParagraph"/>
        <w:numPr>
          <w:ilvl w:val="0"/>
          <w:numId w:val="7"/>
        </w:numPr>
        <w:spacing w:line="240" w:lineRule="auto"/>
        <w:jc w:val="both"/>
        <w:rPr>
          <w:b/>
        </w:rPr>
      </w:pPr>
      <w:r>
        <w:rPr>
          <w:b/>
        </w:rPr>
        <w:t>Approval of Minutes:</w:t>
      </w:r>
    </w:p>
    <w:p w14:paraId="5AA2CEAD" w14:textId="00519958" w:rsidR="00F97A19" w:rsidRPr="002F3F2A" w:rsidRDefault="00F97A19" w:rsidP="00F97A19">
      <w:pPr>
        <w:pStyle w:val="ListParagraph"/>
        <w:spacing w:line="240" w:lineRule="auto"/>
        <w:jc w:val="both"/>
        <w:rPr>
          <w:b/>
          <w:bCs/>
        </w:rPr>
      </w:pPr>
      <w:r w:rsidRPr="002F3F2A">
        <w:rPr>
          <w:b/>
          <w:bCs/>
          <w:highlight w:val="green"/>
        </w:rPr>
        <w:t xml:space="preserve">Motion </w:t>
      </w:r>
      <w:r w:rsidR="002B7D5F">
        <w:rPr>
          <w:b/>
          <w:bCs/>
          <w:highlight w:val="green"/>
        </w:rPr>
        <w:t>14</w:t>
      </w:r>
      <w:r w:rsidR="003F16AC">
        <w:rPr>
          <w:b/>
          <w:bCs/>
          <w:highlight w:val="green"/>
        </w:rPr>
        <w:t>-</w:t>
      </w:r>
      <w:r w:rsidR="00C0695A">
        <w:rPr>
          <w:b/>
          <w:bCs/>
          <w:highlight w:val="green"/>
        </w:rPr>
        <w:t>2023</w:t>
      </w:r>
      <w:r w:rsidR="003A5CC7" w:rsidRPr="002F3F2A">
        <w:rPr>
          <w:b/>
          <w:bCs/>
          <w:highlight w:val="green"/>
        </w:rPr>
        <w:t xml:space="preserve"> </w:t>
      </w:r>
      <w:r w:rsidRPr="002F3F2A">
        <w:rPr>
          <w:b/>
          <w:bCs/>
          <w:highlight w:val="green"/>
        </w:rPr>
        <w:t xml:space="preserve">to approve </w:t>
      </w:r>
      <w:r w:rsidR="002B7D5F">
        <w:rPr>
          <w:b/>
          <w:bCs/>
          <w:highlight w:val="green"/>
        </w:rPr>
        <w:t xml:space="preserve">June 16, </w:t>
      </w:r>
      <w:r w:rsidR="00047431">
        <w:rPr>
          <w:b/>
          <w:bCs/>
          <w:highlight w:val="green"/>
        </w:rPr>
        <w:t>2023,</w:t>
      </w:r>
      <w:r w:rsidR="00E91CA8">
        <w:rPr>
          <w:b/>
          <w:bCs/>
          <w:highlight w:val="green"/>
        </w:rPr>
        <w:t xml:space="preserve"> COG</w:t>
      </w:r>
      <w:r w:rsidRPr="002F3F2A">
        <w:rPr>
          <w:b/>
          <w:bCs/>
          <w:highlight w:val="green"/>
        </w:rPr>
        <w:t xml:space="preserve"> Minutes</w:t>
      </w:r>
      <w:r w:rsidR="008762B3" w:rsidRPr="002F3F2A">
        <w:rPr>
          <w:b/>
          <w:bCs/>
          <w:highlight w:val="green"/>
        </w:rPr>
        <w:t xml:space="preserve"> as written.</w:t>
      </w:r>
      <w:r w:rsidRPr="002F3F2A">
        <w:rPr>
          <w:b/>
          <w:bCs/>
        </w:rPr>
        <w:t xml:space="preserve">   </w:t>
      </w:r>
    </w:p>
    <w:p w14:paraId="32DFB39E" w14:textId="3D821A3C" w:rsidR="00F97A19" w:rsidRPr="002F3F2A" w:rsidRDefault="00F97A19" w:rsidP="00F97A19">
      <w:pPr>
        <w:pStyle w:val="ListParagraph"/>
        <w:spacing w:line="240" w:lineRule="auto"/>
        <w:jc w:val="both"/>
        <w:rPr>
          <w:b/>
          <w:bCs/>
        </w:rPr>
      </w:pPr>
      <w:bookmarkStart w:id="0" w:name="_Hlk106109637"/>
      <w:r w:rsidRPr="002F3F2A">
        <w:rPr>
          <w:b/>
          <w:bCs/>
          <w:highlight w:val="green"/>
        </w:rPr>
        <w:t>1st-</w:t>
      </w:r>
      <w:r w:rsidR="002F6515">
        <w:rPr>
          <w:b/>
          <w:bCs/>
          <w:highlight w:val="green"/>
        </w:rPr>
        <w:t>Corder</w:t>
      </w:r>
      <w:r w:rsidR="003F16AC">
        <w:rPr>
          <w:b/>
          <w:bCs/>
          <w:highlight w:val="green"/>
        </w:rPr>
        <w:t xml:space="preserve"> </w:t>
      </w:r>
      <w:r w:rsidR="00A278F9" w:rsidRPr="002F3F2A">
        <w:rPr>
          <w:b/>
          <w:bCs/>
          <w:highlight w:val="green"/>
        </w:rPr>
        <w:t>2</w:t>
      </w:r>
      <w:r w:rsidRPr="002B7D5F">
        <w:rPr>
          <w:b/>
          <w:bCs/>
          <w:highlight w:val="green"/>
          <w:vertAlign w:val="superscript"/>
        </w:rPr>
        <w:t>nd</w:t>
      </w:r>
      <w:r w:rsidR="002B7D5F">
        <w:rPr>
          <w:b/>
          <w:bCs/>
          <w:highlight w:val="green"/>
        </w:rPr>
        <w:t xml:space="preserve"> </w:t>
      </w:r>
      <w:r w:rsidR="002F6515">
        <w:rPr>
          <w:b/>
          <w:bCs/>
          <w:highlight w:val="green"/>
        </w:rPr>
        <w:t>Santin Motion</w:t>
      </w:r>
      <w:r w:rsidR="00987991">
        <w:rPr>
          <w:b/>
          <w:bCs/>
          <w:highlight w:val="green"/>
        </w:rPr>
        <w:t xml:space="preserve"> </w:t>
      </w:r>
      <w:r w:rsidRPr="002F3F2A">
        <w:rPr>
          <w:b/>
          <w:bCs/>
          <w:highlight w:val="green"/>
        </w:rPr>
        <w:t>Carried</w:t>
      </w:r>
      <w:r w:rsidR="004B74C0" w:rsidRPr="002F3F2A">
        <w:rPr>
          <w:b/>
          <w:bCs/>
        </w:rPr>
        <w:t xml:space="preserve"> </w:t>
      </w:r>
    </w:p>
    <w:bookmarkEnd w:id="0"/>
    <w:p w14:paraId="4AFA7609" w14:textId="12420034" w:rsidR="00F97A19" w:rsidRDefault="00F97A19" w:rsidP="00F97A19">
      <w:pPr>
        <w:pStyle w:val="ListParagraph"/>
        <w:rPr>
          <w:b/>
        </w:rPr>
      </w:pPr>
    </w:p>
    <w:p w14:paraId="090E83FD" w14:textId="77777777" w:rsidR="00F74939" w:rsidRDefault="00F74939" w:rsidP="00F97A19">
      <w:pPr>
        <w:pStyle w:val="ListParagraph"/>
        <w:rPr>
          <w:b/>
        </w:rPr>
      </w:pPr>
    </w:p>
    <w:p w14:paraId="57292060" w14:textId="5EF1BC6B" w:rsidR="009A1283" w:rsidRDefault="00F97A19" w:rsidP="009A1283">
      <w:pPr>
        <w:pStyle w:val="ListParagraph"/>
        <w:numPr>
          <w:ilvl w:val="0"/>
          <w:numId w:val="7"/>
        </w:numPr>
        <w:spacing w:line="240" w:lineRule="auto"/>
        <w:jc w:val="both"/>
        <w:rPr>
          <w:b/>
        </w:rPr>
      </w:pPr>
      <w:r>
        <w:rPr>
          <w:b/>
        </w:rPr>
        <w:t>Financial/Participant Reports</w:t>
      </w:r>
      <w:r w:rsidR="00DA5979">
        <w:rPr>
          <w:b/>
        </w:rPr>
        <w:t xml:space="preserve"> and Transfers</w:t>
      </w:r>
      <w:r>
        <w:rPr>
          <w:b/>
        </w:rPr>
        <w:t xml:space="preserve"> (</w:t>
      </w:r>
      <w:r w:rsidR="00BC7160">
        <w:rPr>
          <w:b/>
        </w:rPr>
        <w:t>Rebecca)</w:t>
      </w:r>
      <w:r w:rsidR="00064788">
        <w:rPr>
          <w:b/>
        </w:rPr>
        <w:t>:</w:t>
      </w:r>
    </w:p>
    <w:p w14:paraId="5898F87B" w14:textId="2A3081B6" w:rsidR="003F16AC" w:rsidRPr="002F6515" w:rsidRDefault="00C0695A" w:rsidP="002F6515">
      <w:pPr>
        <w:pStyle w:val="ListParagraph"/>
        <w:spacing w:line="240" w:lineRule="auto"/>
        <w:jc w:val="both"/>
        <w:rPr>
          <w:bCs/>
        </w:rPr>
      </w:pPr>
      <w:r>
        <w:rPr>
          <w:bCs/>
        </w:rPr>
        <w:t>Rebecca</w:t>
      </w:r>
      <w:r w:rsidR="00143FB2" w:rsidRPr="009D6A14">
        <w:rPr>
          <w:bCs/>
        </w:rPr>
        <w:t xml:space="preserve"> reviewed the</w:t>
      </w:r>
      <w:r w:rsidR="003F16AC">
        <w:rPr>
          <w:bCs/>
        </w:rPr>
        <w:t xml:space="preserve"> </w:t>
      </w:r>
      <w:r w:rsidR="002B7D5F">
        <w:rPr>
          <w:bCs/>
        </w:rPr>
        <w:t>July</w:t>
      </w:r>
      <w:r>
        <w:rPr>
          <w:bCs/>
        </w:rPr>
        <w:t xml:space="preserve"> 2023</w:t>
      </w:r>
      <w:r w:rsidR="00143FB2" w:rsidRPr="009D6A14">
        <w:rPr>
          <w:bCs/>
        </w:rPr>
        <w:t xml:space="preserve"> financials</w:t>
      </w:r>
      <w:r w:rsidR="00674F12">
        <w:rPr>
          <w:bCs/>
        </w:rPr>
        <w:t xml:space="preserve">.  </w:t>
      </w:r>
    </w:p>
    <w:p w14:paraId="196A52E1" w14:textId="77777777" w:rsidR="002F6515" w:rsidRPr="002F6515" w:rsidRDefault="002F6515" w:rsidP="002F6515">
      <w:pPr>
        <w:spacing w:after="0" w:line="240" w:lineRule="auto"/>
        <w:ind w:left="720"/>
        <w:contextualSpacing/>
        <w:rPr>
          <w:rFonts w:ascii="Arial" w:hAnsi="Arial" w:cs="Arial"/>
          <w:b/>
          <w:bCs/>
          <w:sz w:val="20"/>
          <w:szCs w:val="20"/>
        </w:rPr>
      </w:pPr>
      <w:r w:rsidRPr="002F6515">
        <w:rPr>
          <w:rFonts w:ascii="Arial" w:hAnsi="Arial" w:cs="Arial"/>
          <w:b/>
          <w:bCs/>
          <w:sz w:val="20"/>
          <w:szCs w:val="20"/>
        </w:rPr>
        <w:t xml:space="preserve">Transfers:  </w:t>
      </w:r>
    </w:p>
    <w:tbl>
      <w:tblPr>
        <w:tblStyle w:val="TableGrid"/>
        <w:tblW w:w="0" w:type="auto"/>
        <w:tblInd w:w="690" w:type="dxa"/>
        <w:tblLook w:val="04A0" w:firstRow="1" w:lastRow="0" w:firstColumn="1" w:lastColumn="0" w:noHBand="0" w:noVBand="1"/>
      </w:tblPr>
      <w:tblGrid>
        <w:gridCol w:w="1837"/>
        <w:gridCol w:w="2071"/>
        <w:gridCol w:w="2520"/>
      </w:tblGrid>
      <w:tr w:rsidR="002F6515" w:rsidRPr="002F6515" w14:paraId="13A9C909" w14:textId="77777777" w:rsidTr="0039701A">
        <w:tc>
          <w:tcPr>
            <w:tcW w:w="1375" w:type="dxa"/>
          </w:tcPr>
          <w:p w14:paraId="1EFA396A"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County</w:t>
            </w:r>
          </w:p>
        </w:tc>
        <w:tc>
          <w:tcPr>
            <w:tcW w:w="1620" w:type="dxa"/>
          </w:tcPr>
          <w:p w14:paraId="0079496A"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Adult</w:t>
            </w:r>
          </w:p>
        </w:tc>
        <w:tc>
          <w:tcPr>
            <w:tcW w:w="2520" w:type="dxa"/>
          </w:tcPr>
          <w:p w14:paraId="480219EF"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Dislocated Worker (DW)</w:t>
            </w:r>
          </w:p>
        </w:tc>
      </w:tr>
      <w:tr w:rsidR="002F6515" w:rsidRPr="002F6515" w14:paraId="696F2681" w14:textId="77777777" w:rsidTr="0039701A">
        <w:tc>
          <w:tcPr>
            <w:tcW w:w="1375" w:type="dxa"/>
          </w:tcPr>
          <w:p w14:paraId="739209BA"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Belmont</w:t>
            </w:r>
          </w:p>
        </w:tc>
        <w:tc>
          <w:tcPr>
            <w:tcW w:w="1620" w:type="dxa"/>
          </w:tcPr>
          <w:p w14:paraId="448C0BE5"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$18,281.08</w:t>
            </w:r>
          </w:p>
        </w:tc>
        <w:tc>
          <w:tcPr>
            <w:tcW w:w="2520" w:type="dxa"/>
          </w:tcPr>
          <w:p w14:paraId="4BB13C9D"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($89,956.92)</w:t>
            </w:r>
          </w:p>
        </w:tc>
      </w:tr>
      <w:tr w:rsidR="002F6515" w:rsidRPr="002F6515" w14:paraId="47BE8F48" w14:textId="77777777" w:rsidTr="0039701A">
        <w:tc>
          <w:tcPr>
            <w:tcW w:w="1375" w:type="dxa"/>
          </w:tcPr>
          <w:p w14:paraId="68250A0A"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Carroll</w:t>
            </w:r>
          </w:p>
        </w:tc>
        <w:tc>
          <w:tcPr>
            <w:tcW w:w="1620" w:type="dxa"/>
          </w:tcPr>
          <w:p w14:paraId="6FFF000A"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($77,961.46)</w:t>
            </w:r>
          </w:p>
        </w:tc>
        <w:tc>
          <w:tcPr>
            <w:tcW w:w="2520" w:type="dxa"/>
          </w:tcPr>
          <w:p w14:paraId="24B17ABE"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($45,272.39)</w:t>
            </w:r>
          </w:p>
        </w:tc>
      </w:tr>
      <w:tr w:rsidR="002F6515" w:rsidRPr="002F6515" w14:paraId="347E67B9" w14:textId="77777777" w:rsidTr="0039701A">
        <w:tc>
          <w:tcPr>
            <w:tcW w:w="1375" w:type="dxa"/>
          </w:tcPr>
          <w:p w14:paraId="748BA933"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Harrison</w:t>
            </w:r>
          </w:p>
        </w:tc>
        <w:tc>
          <w:tcPr>
            <w:tcW w:w="1620" w:type="dxa"/>
          </w:tcPr>
          <w:p w14:paraId="2CE706E2"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$1,590.35</w:t>
            </w:r>
          </w:p>
        </w:tc>
        <w:tc>
          <w:tcPr>
            <w:tcW w:w="2520" w:type="dxa"/>
          </w:tcPr>
          <w:p w14:paraId="35FFE198"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$11,563.32</w:t>
            </w:r>
          </w:p>
        </w:tc>
      </w:tr>
      <w:tr w:rsidR="002F6515" w:rsidRPr="002F6515" w14:paraId="5BC96849" w14:textId="77777777" w:rsidTr="0039701A">
        <w:tc>
          <w:tcPr>
            <w:tcW w:w="1375" w:type="dxa"/>
          </w:tcPr>
          <w:p w14:paraId="705E066F"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Jefferson</w:t>
            </w:r>
          </w:p>
        </w:tc>
        <w:tc>
          <w:tcPr>
            <w:tcW w:w="1620" w:type="dxa"/>
          </w:tcPr>
          <w:p w14:paraId="6229D58C"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$58,090.03</w:t>
            </w:r>
          </w:p>
        </w:tc>
        <w:tc>
          <w:tcPr>
            <w:tcW w:w="2520" w:type="dxa"/>
          </w:tcPr>
          <w:p w14:paraId="79F23432" w14:textId="77777777" w:rsidR="002F6515" w:rsidRPr="002F6515" w:rsidRDefault="002F6515" w:rsidP="002F6515">
            <w:pPr>
              <w:ind w:left="720"/>
              <w:contextualSpacing/>
              <w:rPr>
                <w:rFonts w:ascii="Arial" w:hAnsi="Arial" w:cs="Arial"/>
                <w:b/>
                <w:bCs/>
                <w:sz w:val="20"/>
                <w:szCs w:val="20"/>
              </w:rPr>
            </w:pPr>
            <w:r w:rsidRPr="002F6515">
              <w:rPr>
                <w:rFonts w:ascii="Arial" w:hAnsi="Arial" w:cs="Arial"/>
                <w:b/>
                <w:bCs/>
                <w:sz w:val="20"/>
                <w:szCs w:val="20"/>
              </w:rPr>
              <w:t>$123,665.99</w:t>
            </w:r>
          </w:p>
        </w:tc>
      </w:tr>
    </w:tbl>
    <w:p w14:paraId="00EF084D" w14:textId="09F15F1A" w:rsidR="00482218" w:rsidRDefault="00482218" w:rsidP="00482218">
      <w:pPr>
        <w:spacing w:after="0" w:line="240" w:lineRule="auto"/>
        <w:ind w:left="720"/>
        <w:contextualSpacing/>
        <w:rPr>
          <w:rFonts w:ascii="Arial" w:hAnsi="Arial" w:cs="Arial"/>
          <w:sz w:val="20"/>
          <w:szCs w:val="20"/>
        </w:rPr>
      </w:pPr>
    </w:p>
    <w:p w14:paraId="193604B3" w14:textId="25E5B039" w:rsidR="00F97A19" w:rsidRPr="003F16AC" w:rsidRDefault="003F16AC" w:rsidP="003F16AC">
      <w:pPr>
        <w:spacing w:after="0" w:line="240" w:lineRule="auto"/>
        <w:jc w:val="both"/>
        <w:rPr>
          <w:b/>
          <w:bCs/>
        </w:rPr>
      </w:pPr>
      <w:r>
        <w:rPr>
          <w:b/>
          <w:bCs/>
        </w:rPr>
        <w:t xml:space="preserve">           </w:t>
      </w:r>
      <w:r w:rsidRPr="003F16AC">
        <w:rPr>
          <w:b/>
          <w:bCs/>
        </w:rPr>
        <w:t xml:space="preserve"> </w:t>
      </w:r>
      <w:r w:rsidR="00563DEF" w:rsidRPr="003F16AC">
        <w:rPr>
          <w:b/>
          <w:bCs/>
        </w:rPr>
        <w:t xml:space="preserve"> </w:t>
      </w:r>
      <w:r w:rsidR="008F0FDA" w:rsidRPr="003F16AC">
        <w:rPr>
          <w:b/>
          <w:bCs/>
        </w:rPr>
        <w:t xml:space="preserve"> </w:t>
      </w:r>
      <w:bookmarkStart w:id="1" w:name="_Hlk133073638"/>
      <w:r w:rsidR="00203FF3" w:rsidRPr="003F16AC">
        <w:rPr>
          <w:b/>
          <w:bCs/>
          <w:highlight w:val="green"/>
        </w:rPr>
        <w:t>Motion</w:t>
      </w:r>
      <w:r w:rsidR="00BA4F19" w:rsidRPr="003F16AC">
        <w:rPr>
          <w:b/>
          <w:bCs/>
          <w:highlight w:val="green"/>
        </w:rPr>
        <w:t xml:space="preserve"> </w:t>
      </w:r>
      <w:r>
        <w:rPr>
          <w:b/>
          <w:bCs/>
          <w:highlight w:val="green"/>
        </w:rPr>
        <w:t>1</w:t>
      </w:r>
      <w:r w:rsidR="002F6515">
        <w:rPr>
          <w:b/>
          <w:bCs/>
          <w:highlight w:val="green"/>
        </w:rPr>
        <w:t>5</w:t>
      </w:r>
      <w:r w:rsidR="00F7367B" w:rsidRPr="003F16AC">
        <w:rPr>
          <w:b/>
          <w:bCs/>
          <w:highlight w:val="green"/>
        </w:rPr>
        <w:t>-202</w:t>
      </w:r>
      <w:r w:rsidR="001D6947" w:rsidRPr="003F16AC">
        <w:rPr>
          <w:b/>
          <w:bCs/>
          <w:highlight w:val="green"/>
        </w:rPr>
        <w:t>3</w:t>
      </w:r>
      <w:r w:rsidR="00F97A19" w:rsidRPr="003F16AC">
        <w:rPr>
          <w:b/>
          <w:bCs/>
          <w:highlight w:val="green"/>
        </w:rPr>
        <w:t xml:space="preserve"> to </w:t>
      </w:r>
      <w:r w:rsidR="00987991" w:rsidRPr="003F16AC">
        <w:rPr>
          <w:b/>
          <w:bCs/>
          <w:highlight w:val="green"/>
        </w:rPr>
        <w:t xml:space="preserve">approve </w:t>
      </w:r>
      <w:r w:rsidR="002F6515">
        <w:rPr>
          <w:b/>
          <w:bCs/>
          <w:highlight w:val="green"/>
        </w:rPr>
        <w:t xml:space="preserve">July </w:t>
      </w:r>
      <w:r w:rsidR="00674F12" w:rsidRPr="003F16AC">
        <w:rPr>
          <w:b/>
          <w:bCs/>
          <w:highlight w:val="green"/>
        </w:rPr>
        <w:t>202</w:t>
      </w:r>
      <w:r w:rsidR="001D6947" w:rsidRPr="003F16AC">
        <w:rPr>
          <w:b/>
          <w:bCs/>
          <w:highlight w:val="green"/>
        </w:rPr>
        <w:t>3</w:t>
      </w:r>
      <w:r w:rsidR="00F97A19" w:rsidRPr="003F16AC">
        <w:rPr>
          <w:b/>
          <w:bCs/>
          <w:highlight w:val="green"/>
        </w:rPr>
        <w:t xml:space="preserve"> Financial Report</w:t>
      </w:r>
      <w:r w:rsidR="002F6515">
        <w:rPr>
          <w:b/>
          <w:bCs/>
          <w:highlight w:val="green"/>
        </w:rPr>
        <w:t xml:space="preserve"> </w:t>
      </w:r>
      <w:r w:rsidR="001D6947" w:rsidRPr="003F16AC">
        <w:rPr>
          <w:b/>
          <w:bCs/>
          <w:highlight w:val="green"/>
        </w:rPr>
        <w:t>and transfers</w:t>
      </w:r>
      <w:r w:rsidR="00BA4F19" w:rsidRPr="003F16AC">
        <w:rPr>
          <w:b/>
          <w:bCs/>
          <w:highlight w:val="green"/>
        </w:rPr>
        <w:t xml:space="preserve"> </w:t>
      </w:r>
      <w:r w:rsidR="004E64BE" w:rsidRPr="003F16AC">
        <w:rPr>
          <w:b/>
          <w:bCs/>
          <w:highlight w:val="green"/>
        </w:rPr>
        <w:t>as presented.</w:t>
      </w:r>
      <w:r w:rsidR="00F97A19" w:rsidRPr="003F16AC">
        <w:rPr>
          <w:b/>
          <w:bCs/>
        </w:rPr>
        <w:t xml:space="preserve"> </w:t>
      </w:r>
    </w:p>
    <w:p w14:paraId="7AE9A7AC" w14:textId="3CE8163E" w:rsidR="00766C1C" w:rsidRPr="00B62FC6" w:rsidRDefault="00F97A19" w:rsidP="00B62FC6">
      <w:pPr>
        <w:pStyle w:val="ListParagraph"/>
        <w:spacing w:after="0" w:line="240" w:lineRule="auto"/>
        <w:jc w:val="both"/>
        <w:rPr>
          <w:b/>
        </w:rPr>
      </w:pPr>
      <w:bookmarkStart w:id="2" w:name="_Hlk45875079"/>
      <w:r w:rsidRPr="00122D1A">
        <w:rPr>
          <w:b/>
          <w:highlight w:val="green"/>
        </w:rPr>
        <w:t>1</w:t>
      </w:r>
      <w:r w:rsidRPr="00122D1A">
        <w:rPr>
          <w:b/>
          <w:highlight w:val="green"/>
          <w:vertAlign w:val="superscript"/>
        </w:rPr>
        <w:t>st</w:t>
      </w:r>
      <w:r w:rsidR="004458F4" w:rsidRPr="00122D1A">
        <w:rPr>
          <w:b/>
          <w:highlight w:val="green"/>
        </w:rPr>
        <w:t xml:space="preserve"> </w:t>
      </w:r>
      <w:r w:rsidR="001D6947">
        <w:rPr>
          <w:b/>
          <w:highlight w:val="green"/>
        </w:rPr>
        <w:t>Corder</w:t>
      </w:r>
      <w:r w:rsidR="00F7367B">
        <w:rPr>
          <w:b/>
          <w:highlight w:val="green"/>
        </w:rPr>
        <w:t xml:space="preserve"> </w:t>
      </w:r>
      <w:r w:rsidRPr="00122D1A">
        <w:rPr>
          <w:b/>
          <w:highlight w:val="green"/>
        </w:rPr>
        <w:t xml:space="preserve">2nd- </w:t>
      </w:r>
      <w:r w:rsidR="002F6515">
        <w:rPr>
          <w:b/>
          <w:highlight w:val="green"/>
        </w:rPr>
        <w:t>Santin Motion</w:t>
      </w:r>
      <w:r w:rsidRPr="00122D1A">
        <w:rPr>
          <w:b/>
          <w:highlight w:val="green"/>
        </w:rPr>
        <w:t xml:space="preserve"> Carried</w:t>
      </w:r>
      <w:bookmarkEnd w:id="2"/>
    </w:p>
    <w:bookmarkEnd w:id="1"/>
    <w:p w14:paraId="33C11C4B" w14:textId="53BA48AC" w:rsidR="001D6947" w:rsidRDefault="00E705A1" w:rsidP="00F83AAE">
      <w:pPr>
        <w:spacing w:line="240" w:lineRule="auto"/>
        <w:jc w:val="both"/>
        <w:rPr>
          <w:b/>
        </w:rPr>
      </w:pPr>
      <w:r>
        <w:rPr>
          <w:b/>
        </w:rPr>
        <w:t xml:space="preserve">          </w:t>
      </w:r>
    </w:p>
    <w:p w14:paraId="1DDDEDCD" w14:textId="77777777" w:rsidR="00B62903" w:rsidRDefault="00B62903" w:rsidP="00F83AAE">
      <w:pPr>
        <w:spacing w:line="240" w:lineRule="auto"/>
        <w:jc w:val="both"/>
        <w:rPr>
          <w:b/>
        </w:rPr>
      </w:pPr>
    </w:p>
    <w:p w14:paraId="0DA90691" w14:textId="77777777" w:rsidR="00B62903" w:rsidRDefault="00B62903" w:rsidP="00F83AAE">
      <w:pPr>
        <w:spacing w:line="240" w:lineRule="auto"/>
        <w:jc w:val="both"/>
        <w:rPr>
          <w:b/>
        </w:rPr>
      </w:pPr>
    </w:p>
    <w:p w14:paraId="1392ED3C" w14:textId="5293DD7D" w:rsidR="00B62903" w:rsidRDefault="00047431" w:rsidP="00047431">
      <w:pPr>
        <w:tabs>
          <w:tab w:val="left" w:pos="7320"/>
        </w:tabs>
        <w:spacing w:line="240" w:lineRule="auto"/>
        <w:jc w:val="both"/>
        <w:rPr>
          <w:b/>
        </w:rPr>
      </w:pPr>
      <w:r>
        <w:rPr>
          <w:b/>
        </w:rPr>
        <w:tab/>
      </w:r>
    </w:p>
    <w:p w14:paraId="560F2008" w14:textId="77777777" w:rsidR="00B62903" w:rsidRDefault="00B62903" w:rsidP="00F83AAE">
      <w:pPr>
        <w:spacing w:line="240" w:lineRule="auto"/>
        <w:jc w:val="both"/>
        <w:rPr>
          <w:b/>
        </w:rPr>
      </w:pPr>
    </w:p>
    <w:p w14:paraId="207239BC" w14:textId="77777777" w:rsidR="00B62903" w:rsidRPr="00F83AAE" w:rsidRDefault="00B62903" w:rsidP="00F83AAE">
      <w:pPr>
        <w:spacing w:line="240" w:lineRule="auto"/>
        <w:jc w:val="both"/>
        <w:rPr>
          <w:b/>
        </w:rPr>
      </w:pPr>
    </w:p>
    <w:p w14:paraId="06E36EEA" w14:textId="77777777" w:rsidR="004B74C0" w:rsidRPr="003B0DBB" w:rsidRDefault="004B74C0" w:rsidP="004B74C0">
      <w:pPr>
        <w:pStyle w:val="ListParagraph"/>
        <w:numPr>
          <w:ilvl w:val="0"/>
          <w:numId w:val="7"/>
        </w:numPr>
        <w:tabs>
          <w:tab w:val="left" w:pos="6225"/>
        </w:tabs>
        <w:spacing w:line="240" w:lineRule="auto"/>
        <w:jc w:val="both"/>
        <w:rPr>
          <w:rFonts w:cstheme="minorHAnsi"/>
        </w:rPr>
      </w:pPr>
      <w:r w:rsidRPr="003B0DBB">
        <w:rPr>
          <w:rFonts w:cstheme="minorHAnsi"/>
          <w:b/>
        </w:rPr>
        <w:t>WIOA Update: Staff Report</w:t>
      </w:r>
      <w:r w:rsidR="00BC7160" w:rsidRPr="003B0DBB">
        <w:rPr>
          <w:rFonts w:cstheme="minorHAnsi"/>
          <w:b/>
        </w:rPr>
        <w:t xml:space="preserve"> (Rob)</w:t>
      </w:r>
    </w:p>
    <w:p w14:paraId="5E22BC6E" w14:textId="6EA2A491" w:rsidR="0079044E" w:rsidRPr="003B0DBB" w:rsidRDefault="0079044E" w:rsidP="0079044E">
      <w:pPr>
        <w:pStyle w:val="ListParagraph"/>
        <w:tabs>
          <w:tab w:val="left" w:pos="6225"/>
        </w:tabs>
        <w:spacing w:line="240" w:lineRule="auto"/>
        <w:jc w:val="both"/>
        <w:rPr>
          <w:rFonts w:cstheme="minorHAnsi"/>
        </w:rPr>
      </w:pPr>
      <w:r w:rsidRPr="003B0DBB">
        <w:rPr>
          <w:rFonts w:cstheme="minorHAnsi"/>
        </w:rPr>
        <w:t xml:space="preserve">Rob provided </w:t>
      </w:r>
      <w:r w:rsidR="006525EB" w:rsidRPr="003B0DBB">
        <w:rPr>
          <w:rFonts w:cstheme="minorHAnsi"/>
        </w:rPr>
        <w:t>a</w:t>
      </w:r>
      <w:r w:rsidR="006525EB">
        <w:rPr>
          <w:rFonts w:cstheme="minorHAnsi"/>
        </w:rPr>
        <w:t xml:space="preserve"> written</w:t>
      </w:r>
      <w:r w:rsidR="00482218">
        <w:rPr>
          <w:rFonts w:cstheme="minorHAnsi"/>
        </w:rPr>
        <w:t xml:space="preserve"> </w:t>
      </w:r>
      <w:r w:rsidRPr="003B0DBB">
        <w:rPr>
          <w:rFonts w:cstheme="minorHAnsi"/>
        </w:rPr>
        <w:t xml:space="preserve">report on the following topics: </w:t>
      </w:r>
    </w:p>
    <w:p w14:paraId="69233F4B" w14:textId="2EAA163A" w:rsidR="002F6515" w:rsidRDefault="002F6515" w:rsidP="002F6515">
      <w:pPr>
        <w:pStyle w:val="ListParagraph"/>
        <w:numPr>
          <w:ilvl w:val="0"/>
          <w:numId w:val="38"/>
        </w:numPr>
        <w:spacing w:after="0" w:line="240" w:lineRule="auto"/>
        <w:rPr>
          <w:rFonts w:ascii="Arial" w:hAnsi="Arial" w:cs="Arial"/>
          <w:sz w:val="20"/>
          <w:szCs w:val="20"/>
        </w:rPr>
      </w:pPr>
      <w:r w:rsidRPr="002D3AA0">
        <w:rPr>
          <w:rFonts w:ascii="Arial" w:hAnsi="Arial" w:cs="Arial"/>
          <w:sz w:val="20"/>
          <w:szCs w:val="20"/>
        </w:rPr>
        <w:t>TransfrVR update</w:t>
      </w:r>
      <w:r>
        <w:rPr>
          <w:rFonts w:ascii="Arial" w:hAnsi="Arial" w:cs="Arial"/>
          <w:sz w:val="20"/>
          <w:szCs w:val="20"/>
        </w:rPr>
        <w:t>:  All new Oculus headsets and in person staff training last week.</w:t>
      </w:r>
    </w:p>
    <w:p w14:paraId="08401909" w14:textId="77777777" w:rsidR="002F6515" w:rsidRDefault="002F6515" w:rsidP="002F6515">
      <w:pPr>
        <w:pStyle w:val="ListParagraph"/>
        <w:numPr>
          <w:ilvl w:val="0"/>
          <w:numId w:val="38"/>
        </w:numPr>
        <w:spacing w:after="0" w:line="240" w:lineRule="auto"/>
        <w:rPr>
          <w:rFonts w:ascii="Arial" w:hAnsi="Arial" w:cs="Arial"/>
          <w:sz w:val="20"/>
          <w:szCs w:val="20"/>
        </w:rPr>
      </w:pPr>
      <w:r w:rsidRPr="002D3AA0">
        <w:rPr>
          <w:rFonts w:ascii="Arial" w:hAnsi="Arial" w:cs="Arial"/>
          <w:sz w:val="20"/>
          <w:szCs w:val="20"/>
        </w:rPr>
        <w:t xml:space="preserve">Ohio Workforce Association (OWA) </w:t>
      </w:r>
      <w:r>
        <w:rPr>
          <w:rFonts w:ascii="Arial" w:hAnsi="Arial" w:cs="Arial"/>
          <w:sz w:val="20"/>
          <w:szCs w:val="20"/>
        </w:rPr>
        <w:t>Conference</w:t>
      </w:r>
    </w:p>
    <w:p w14:paraId="1E0D1A41" w14:textId="77777777" w:rsidR="002F6515" w:rsidRDefault="002F6515" w:rsidP="002F6515">
      <w:pPr>
        <w:pStyle w:val="ListParagraph"/>
        <w:numPr>
          <w:ilvl w:val="0"/>
          <w:numId w:val="38"/>
        </w:numPr>
        <w:spacing w:after="0" w:line="240" w:lineRule="auto"/>
        <w:rPr>
          <w:rFonts w:ascii="Arial" w:hAnsi="Arial" w:cs="Arial"/>
          <w:sz w:val="20"/>
          <w:szCs w:val="20"/>
        </w:rPr>
      </w:pPr>
      <w:r w:rsidRPr="002D3AA0">
        <w:rPr>
          <w:rFonts w:ascii="Arial" w:hAnsi="Arial" w:cs="Arial"/>
          <w:sz w:val="20"/>
          <w:szCs w:val="20"/>
        </w:rPr>
        <w:t>Springboard IT Training</w:t>
      </w:r>
      <w:r>
        <w:rPr>
          <w:rFonts w:ascii="Arial" w:hAnsi="Arial" w:cs="Arial"/>
          <w:sz w:val="20"/>
          <w:szCs w:val="20"/>
        </w:rPr>
        <w:t xml:space="preserve"> update</w:t>
      </w:r>
    </w:p>
    <w:p w14:paraId="77B4FAFD" w14:textId="4E237068" w:rsidR="002F6515" w:rsidRDefault="002F6515" w:rsidP="002F6515">
      <w:pPr>
        <w:pStyle w:val="ListParagraph"/>
        <w:numPr>
          <w:ilvl w:val="0"/>
          <w:numId w:val="38"/>
        </w:numPr>
        <w:spacing w:after="0" w:line="240" w:lineRule="auto"/>
        <w:rPr>
          <w:rFonts w:ascii="Arial" w:hAnsi="Arial" w:cs="Arial"/>
          <w:sz w:val="20"/>
          <w:szCs w:val="20"/>
        </w:rPr>
      </w:pPr>
      <w:r>
        <w:rPr>
          <w:rFonts w:ascii="Arial" w:hAnsi="Arial" w:cs="Arial"/>
          <w:sz w:val="20"/>
          <w:szCs w:val="20"/>
        </w:rPr>
        <w:t>Memorandum of Understanding (MOU) has been completed and sent to the state.</w:t>
      </w:r>
    </w:p>
    <w:p w14:paraId="750DB1C5" w14:textId="409C2E9B" w:rsidR="002F6515" w:rsidRDefault="002F6515" w:rsidP="002F6515">
      <w:pPr>
        <w:pStyle w:val="ListParagraph"/>
        <w:numPr>
          <w:ilvl w:val="0"/>
          <w:numId w:val="38"/>
        </w:numPr>
        <w:spacing w:after="0" w:line="240" w:lineRule="auto"/>
        <w:rPr>
          <w:rFonts w:ascii="Arial" w:hAnsi="Arial" w:cs="Arial"/>
          <w:sz w:val="20"/>
          <w:szCs w:val="20"/>
        </w:rPr>
      </w:pPr>
      <w:r w:rsidRPr="002D3AA0">
        <w:rPr>
          <w:rFonts w:ascii="Arial" w:hAnsi="Arial" w:cs="Arial"/>
          <w:sz w:val="20"/>
          <w:szCs w:val="20"/>
        </w:rPr>
        <w:t>County CCMEP Plan updates</w:t>
      </w:r>
      <w:r>
        <w:rPr>
          <w:rFonts w:ascii="Arial" w:hAnsi="Arial" w:cs="Arial"/>
          <w:sz w:val="20"/>
          <w:szCs w:val="20"/>
        </w:rPr>
        <w:t>:  Belmont, Carroll, and Jefferson approved.  Harrison is pending.</w:t>
      </w:r>
      <w:r w:rsidRPr="002D3AA0">
        <w:rPr>
          <w:rFonts w:ascii="Arial" w:hAnsi="Arial" w:cs="Arial"/>
          <w:sz w:val="20"/>
          <w:szCs w:val="20"/>
        </w:rPr>
        <w:t xml:space="preserve"> </w:t>
      </w:r>
    </w:p>
    <w:p w14:paraId="2969C821" w14:textId="395F7238" w:rsidR="002F6515" w:rsidRDefault="002F6515" w:rsidP="002F6515">
      <w:pPr>
        <w:pStyle w:val="ListParagraph"/>
        <w:numPr>
          <w:ilvl w:val="0"/>
          <w:numId w:val="38"/>
        </w:numPr>
        <w:spacing w:after="0" w:line="240" w:lineRule="auto"/>
        <w:rPr>
          <w:rFonts w:ascii="Arial" w:hAnsi="Arial" w:cs="Arial"/>
          <w:sz w:val="20"/>
          <w:szCs w:val="20"/>
        </w:rPr>
      </w:pPr>
      <w:r>
        <w:rPr>
          <w:rFonts w:ascii="Arial" w:hAnsi="Arial" w:cs="Arial"/>
          <w:sz w:val="20"/>
          <w:szCs w:val="20"/>
        </w:rPr>
        <w:t>WDB16 Board reauthorization with ODJFS: Still need a business rep from Belmont and Carroll Cos</w:t>
      </w:r>
    </w:p>
    <w:p w14:paraId="5A2F73AD" w14:textId="324F8CAE" w:rsidR="002F6515" w:rsidRPr="002D3AA0" w:rsidRDefault="002F6515" w:rsidP="002F6515">
      <w:pPr>
        <w:pStyle w:val="ListParagraph"/>
        <w:numPr>
          <w:ilvl w:val="0"/>
          <w:numId w:val="38"/>
        </w:numPr>
        <w:spacing w:after="0" w:line="240" w:lineRule="auto"/>
        <w:rPr>
          <w:rFonts w:ascii="Arial" w:hAnsi="Arial" w:cs="Arial"/>
          <w:sz w:val="20"/>
          <w:szCs w:val="20"/>
        </w:rPr>
      </w:pPr>
      <w:r>
        <w:rPr>
          <w:rFonts w:ascii="Arial" w:hAnsi="Arial" w:cs="Arial"/>
          <w:sz w:val="20"/>
          <w:szCs w:val="20"/>
        </w:rPr>
        <w:t>Incumbent Worker Training (IWT):  First project with IBEW has been successfully completed.</w:t>
      </w:r>
    </w:p>
    <w:p w14:paraId="65E61AD6" w14:textId="77777777" w:rsidR="00725055" w:rsidRDefault="00725055" w:rsidP="00725055">
      <w:pPr>
        <w:pStyle w:val="ListParagraph"/>
        <w:spacing w:after="0" w:line="240" w:lineRule="auto"/>
        <w:rPr>
          <w:rFonts w:ascii="Arial" w:hAnsi="Arial" w:cs="Arial"/>
          <w:sz w:val="20"/>
          <w:szCs w:val="20"/>
        </w:rPr>
      </w:pPr>
    </w:p>
    <w:p w14:paraId="03FDD1A8" w14:textId="77777777" w:rsidR="00A04DED" w:rsidRPr="00A04DED" w:rsidRDefault="00A04DED" w:rsidP="00A04DED">
      <w:pPr>
        <w:spacing w:after="0" w:line="240" w:lineRule="auto"/>
        <w:rPr>
          <w:rFonts w:ascii="Arial" w:hAnsi="Arial" w:cs="Arial"/>
          <w:sz w:val="20"/>
          <w:szCs w:val="20"/>
        </w:rPr>
      </w:pPr>
    </w:p>
    <w:p w14:paraId="5D7C1086" w14:textId="5DBB302B" w:rsidR="00482218" w:rsidRPr="006525EB" w:rsidRDefault="006525EB" w:rsidP="006525EB">
      <w:pPr>
        <w:pStyle w:val="ListParagraph"/>
        <w:numPr>
          <w:ilvl w:val="0"/>
          <w:numId w:val="7"/>
        </w:numPr>
        <w:spacing w:after="0" w:line="240" w:lineRule="auto"/>
        <w:rPr>
          <w:rFonts w:ascii="Arial" w:hAnsi="Arial" w:cs="Arial"/>
          <w:b/>
          <w:bCs/>
          <w:sz w:val="20"/>
          <w:szCs w:val="20"/>
        </w:rPr>
      </w:pPr>
      <w:r w:rsidRPr="006525EB">
        <w:rPr>
          <w:rFonts w:ascii="Arial" w:hAnsi="Arial" w:cs="Arial"/>
          <w:b/>
          <w:bCs/>
          <w:sz w:val="20"/>
          <w:szCs w:val="20"/>
        </w:rPr>
        <w:t>OMJ Operator Reports</w:t>
      </w:r>
    </w:p>
    <w:p w14:paraId="03E6D884" w14:textId="77777777" w:rsidR="00482218" w:rsidRPr="00482218" w:rsidRDefault="00482218" w:rsidP="00482218">
      <w:pPr>
        <w:spacing w:after="0" w:line="240" w:lineRule="auto"/>
        <w:rPr>
          <w:rFonts w:ascii="Arial" w:hAnsi="Arial" w:cs="Arial"/>
          <w:sz w:val="20"/>
          <w:szCs w:val="20"/>
        </w:rPr>
      </w:pPr>
    </w:p>
    <w:p w14:paraId="2092348A" w14:textId="0E62219F" w:rsidR="002F6515" w:rsidRPr="002F6515" w:rsidRDefault="002F6515" w:rsidP="002F6515">
      <w:pPr>
        <w:pStyle w:val="ListParagraph"/>
        <w:spacing w:after="0" w:line="240" w:lineRule="auto"/>
        <w:ind w:left="360"/>
        <w:rPr>
          <w:rFonts w:cstheme="minorHAnsi"/>
        </w:rPr>
      </w:pPr>
      <w:bookmarkStart w:id="3" w:name="_Hlk137917095"/>
      <w:bookmarkStart w:id="4" w:name="_Hlk45889634"/>
      <w:r w:rsidRPr="002F6515">
        <w:rPr>
          <w:rFonts w:cstheme="minorHAnsi"/>
          <w:b/>
          <w:bCs/>
        </w:rPr>
        <w:t xml:space="preserve">Belmont Co:  </w:t>
      </w:r>
      <w:r w:rsidRPr="002F6515">
        <w:rPr>
          <w:rFonts w:cstheme="minorHAnsi"/>
        </w:rPr>
        <w:t>Mike Schlanz reviewed the Belmont Co data handout and shared that the OMJ is hosting several recruitment events for local businesses.  The summer youth program served 38 participants at 22 work sites. The Belmont OMJ has been averaging 120-130 visits per month.</w:t>
      </w:r>
      <w:r>
        <w:rPr>
          <w:rFonts w:cstheme="minorHAnsi"/>
        </w:rPr>
        <w:t xml:space="preserve"> Exit wages are between $20 and $30/hour, which is good.</w:t>
      </w:r>
    </w:p>
    <w:p w14:paraId="23F64B61" w14:textId="77777777" w:rsidR="002F6515" w:rsidRPr="002F6515" w:rsidRDefault="002F6515" w:rsidP="002F6515">
      <w:pPr>
        <w:pStyle w:val="ListParagraph"/>
        <w:spacing w:after="0" w:line="240" w:lineRule="auto"/>
        <w:ind w:left="360"/>
        <w:rPr>
          <w:rFonts w:ascii="Arial" w:hAnsi="Arial" w:cs="Arial"/>
          <w:b/>
          <w:bCs/>
          <w:sz w:val="20"/>
          <w:szCs w:val="20"/>
        </w:rPr>
      </w:pPr>
    </w:p>
    <w:p w14:paraId="3AB69963" w14:textId="6424145B" w:rsidR="002F6515" w:rsidRPr="002F6515" w:rsidRDefault="002F6515" w:rsidP="002F6515">
      <w:pPr>
        <w:pStyle w:val="ListParagraph"/>
        <w:spacing w:after="0" w:line="240" w:lineRule="auto"/>
        <w:ind w:left="360"/>
        <w:rPr>
          <w:rFonts w:cstheme="minorHAnsi"/>
        </w:rPr>
      </w:pPr>
      <w:r w:rsidRPr="002F6515">
        <w:rPr>
          <w:rFonts w:cstheme="minorHAnsi"/>
          <w:b/>
          <w:bCs/>
        </w:rPr>
        <w:t xml:space="preserve">Carroll Co: </w:t>
      </w:r>
      <w:r w:rsidRPr="002F6515">
        <w:rPr>
          <w:rFonts w:cstheme="minorHAnsi"/>
        </w:rPr>
        <w:t>Jennifer Burns reported that Carroll Co OMJ recently hosted a job fair for 28 businesses.  While advertising was good, only 13 job seekers attended.  They are also seeing more clients needing help with Unemployment Insurance (UI), but OMJs are very limited in how we are allowed to help. They currently have 16 CCMEP students</w:t>
      </w:r>
      <w:r>
        <w:rPr>
          <w:rFonts w:cstheme="minorHAnsi"/>
        </w:rPr>
        <w:t xml:space="preserve"> and 1 Springboard (software training) student</w:t>
      </w:r>
      <w:r w:rsidRPr="002F6515">
        <w:rPr>
          <w:rFonts w:cstheme="minorHAnsi"/>
        </w:rPr>
        <w:t>.</w:t>
      </w:r>
    </w:p>
    <w:p w14:paraId="0A2739F1" w14:textId="77777777" w:rsidR="002F6515" w:rsidRPr="002F6515" w:rsidRDefault="002F6515" w:rsidP="002F6515">
      <w:pPr>
        <w:pStyle w:val="ListParagraph"/>
        <w:spacing w:after="0" w:line="240" w:lineRule="auto"/>
        <w:ind w:left="360"/>
        <w:rPr>
          <w:rFonts w:cstheme="minorHAnsi"/>
          <w:b/>
          <w:bCs/>
        </w:rPr>
      </w:pPr>
    </w:p>
    <w:p w14:paraId="1DE69743" w14:textId="77CC7B28" w:rsidR="002F6515" w:rsidRPr="002F6515" w:rsidRDefault="002F6515" w:rsidP="002F6515">
      <w:pPr>
        <w:pStyle w:val="ListParagraph"/>
        <w:spacing w:after="0" w:line="240" w:lineRule="auto"/>
        <w:ind w:left="360"/>
        <w:rPr>
          <w:rFonts w:cstheme="minorHAnsi"/>
        </w:rPr>
      </w:pPr>
      <w:r w:rsidRPr="002F6515">
        <w:rPr>
          <w:rFonts w:cstheme="minorHAnsi"/>
          <w:b/>
          <w:bCs/>
        </w:rPr>
        <w:t xml:space="preserve">Harrison Co:  </w:t>
      </w:r>
      <w:r w:rsidRPr="002F6515">
        <w:rPr>
          <w:rFonts w:cstheme="minorHAnsi"/>
        </w:rPr>
        <w:t>Hope McAfee shared that they had a very nice end of summer CCMEP event at Sally Buffalo Park.  Their CCMEP Case Manager has been very active using the Transfr VR Career Exploration headsets, and they hope to encourage more use of them in Jefferson Co.  They had 33 walk-in clients in July.</w:t>
      </w:r>
      <w:r>
        <w:rPr>
          <w:rFonts w:cstheme="minorHAnsi"/>
        </w:rPr>
        <w:t xml:space="preserve">  Exit wages are averaging $24.77/hour (also good).</w:t>
      </w:r>
    </w:p>
    <w:p w14:paraId="3245AE79" w14:textId="77777777" w:rsidR="002F6515" w:rsidRPr="002F6515" w:rsidRDefault="002F6515" w:rsidP="002F6515">
      <w:pPr>
        <w:pStyle w:val="ListParagraph"/>
        <w:spacing w:after="0" w:line="240" w:lineRule="auto"/>
        <w:ind w:left="360"/>
        <w:rPr>
          <w:rFonts w:cstheme="minorHAnsi"/>
        </w:rPr>
      </w:pPr>
    </w:p>
    <w:p w14:paraId="36431639" w14:textId="77777777" w:rsidR="002F6515" w:rsidRPr="002F6515" w:rsidRDefault="002F6515" w:rsidP="002F6515">
      <w:pPr>
        <w:pStyle w:val="ListParagraph"/>
        <w:spacing w:after="0" w:line="240" w:lineRule="auto"/>
        <w:ind w:left="360"/>
        <w:rPr>
          <w:rFonts w:cstheme="minorHAnsi"/>
        </w:rPr>
      </w:pPr>
      <w:r w:rsidRPr="002F6515">
        <w:rPr>
          <w:rFonts w:cstheme="minorHAnsi"/>
          <w:b/>
          <w:bCs/>
        </w:rPr>
        <w:t xml:space="preserve"> Jefferson Co: </w:t>
      </w:r>
      <w:r w:rsidRPr="002F6515">
        <w:rPr>
          <w:rFonts w:cstheme="minorHAnsi"/>
        </w:rPr>
        <w:t>Hope reported that that they are participating in a Chamber of Commerce Job Fair on Sept 20 at St. Florian Hall and are gearing up for their own Job Fair at the same location on Sept 29.</w:t>
      </w:r>
    </w:p>
    <w:bookmarkEnd w:id="3"/>
    <w:p w14:paraId="567F034B" w14:textId="26144C78" w:rsidR="00DA6CAC" w:rsidRDefault="002F6515" w:rsidP="00B62903">
      <w:pPr>
        <w:spacing w:after="0" w:line="240" w:lineRule="auto"/>
        <w:ind w:left="360" w:firstLine="30"/>
        <w:rPr>
          <w:rFonts w:ascii="Arial" w:hAnsi="Arial" w:cs="Arial"/>
          <w:sz w:val="20"/>
          <w:szCs w:val="20"/>
        </w:rPr>
      </w:pPr>
      <w:r>
        <w:rPr>
          <w:rFonts w:ascii="Arial" w:hAnsi="Arial" w:cs="Arial"/>
          <w:sz w:val="20"/>
          <w:szCs w:val="20"/>
        </w:rPr>
        <w:t xml:space="preserve">Jefferson Co is currently serving 125 adults, 25 dislocated workers (DW), 258 youth and 151 Fresh </w:t>
      </w:r>
      <w:r w:rsidR="00B62903">
        <w:rPr>
          <w:rFonts w:ascii="Arial" w:hAnsi="Arial" w:cs="Arial"/>
          <w:sz w:val="20"/>
          <w:szCs w:val="20"/>
        </w:rPr>
        <w:t xml:space="preserve">  </w:t>
      </w:r>
      <w:r>
        <w:rPr>
          <w:rFonts w:ascii="Arial" w:hAnsi="Arial" w:cs="Arial"/>
          <w:sz w:val="20"/>
          <w:szCs w:val="20"/>
        </w:rPr>
        <w:t xml:space="preserve">Start </w:t>
      </w:r>
      <w:r w:rsidR="00B62903">
        <w:rPr>
          <w:rFonts w:ascii="Arial" w:hAnsi="Arial" w:cs="Arial"/>
          <w:sz w:val="20"/>
          <w:szCs w:val="20"/>
        </w:rPr>
        <w:t>clients</w:t>
      </w:r>
      <w:r>
        <w:rPr>
          <w:rFonts w:ascii="Arial" w:hAnsi="Arial" w:cs="Arial"/>
          <w:sz w:val="20"/>
          <w:szCs w:val="20"/>
        </w:rPr>
        <w:t xml:space="preserve">. </w:t>
      </w:r>
      <w:r w:rsidR="00B62903">
        <w:rPr>
          <w:rFonts w:ascii="Arial" w:hAnsi="Arial" w:cs="Arial"/>
          <w:sz w:val="20"/>
          <w:szCs w:val="20"/>
        </w:rPr>
        <w:t>They have added a work experience opportunity for Fresh Start (reentry program) participants and have 4 enrolled so far.</w:t>
      </w:r>
      <w:r>
        <w:rPr>
          <w:rFonts w:ascii="Arial" w:hAnsi="Arial" w:cs="Arial"/>
          <w:sz w:val="20"/>
          <w:szCs w:val="20"/>
        </w:rPr>
        <w:t xml:space="preserve"> Average exit wages </w:t>
      </w:r>
      <w:r w:rsidR="00B62903">
        <w:rPr>
          <w:rFonts w:ascii="Arial" w:hAnsi="Arial" w:cs="Arial"/>
          <w:sz w:val="20"/>
          <w:szCs w:val="20"/>
        </w:rPr>
        <w:t xml:space="preserve">at the OMJ </w:t>
      </w:r>
      <w:r>
        <w:rPr>
          <w:rFonts w:ascii="Arial" w:hAnsi="Arial" w:cs="Arial"/>
          <w:sz w:val="20"/>
          <w:szCs w:val="20"/>
        </w:rPr>
        <w:t xml:space="preserve">are </w:t>
      </w:r>
      <w:r w:rsidR="00B62903">
        <w:rPr>
          <w:rFonts w:ascii="Arial" w:hAnsi="Arial" w:cs="Arial"/>
          <w:sz w:val="20"/>
          <w:szCs w:val="20"/>
        </w:rPr>
        <w:t>$16-$34/hour (also good).</w:t>
      </w:r>
    </w:p>
    <w:p w14:paraId="35224808" w14:textId="77777777" w:rsidR="00B62903" w:rsidRDefault="00B62903" w:rsidP="00B62903">
      <w:pPr>
        <w:spacing w:after="0" w:line="240" w:lineRule="auto"/>
        <w:ind w:left="360" w:firstLine="30"/>
        <w:rPr>
          <w:rFonts w:ascii="Arial" w:hAnsi="Arial" w:cs="Arial"/>
          <w:sz w:val="20"/>
          <w:szCs w:val="20"/>
        </w:rPr>
      </w:pPr>
    </w:p>
    <w:p w14:paraId="4340FF04" w14:textId="206C8689" w:rsidR="00B62903" w:rsidRPr="002F6515" w:rsidRDefault="00B62903" w:rsidP="00B62903">
      <w:pPr>
        <w:spacing w:after="0" w:line="240" w:lineRule="auto"/>
        <w:ind w:left="360" w:firstLine="30"/>
        <w:rPr>
          <w:rFonts w:ascii="Arial" w:hAnsi="Arial" w:cs="Arial"/>
          <w:sz w:val="20"/>
          <w:szCs w:val="20"/>
        </w:rPr>
      </w:pPr>
      <w:r>
        <w:rPr>
          <w:rFonts w:ascii="Arial" w:hAnsi="Arial" w:cs="Arial"/>
          <w:sz w:val="20"/>
          <w:szCs w:val="20"/>
        </w:rPr>
        <w:t>They are also seeing more Able Body Without Dependent (ABOD) clients who have a work requirement as part of their public benefits.</w:t>
      </w:r>
    </w:p>
    <w:p w14:paraId="3F24CA78" w14:textId="095771C4" w:rsidR="00681477" w:rsidRDefault="00DA6CAC" w:rsidP="00DA6CAC">
      <w:pPr>
        <w:spacing w:after="0" w:line="240" w:lineRule="auto"/>
        <w:rPr>
          <w:rFonts w:ascii="Arial" w:hAnsi="Arial" w:cs="Arial"/>
          <w:sz w:val="20"/>
          <w:szCs w:val="20"/>
        </w:rPr>
      </w:pPr>
      <w:r>
        <w:rPr>
          <w:rFonts w:ascii="Arial" w:hAnsi="Arial" w:cs="Arial"/>
          <w:sz w:val="20"/>
          <w:szCs w:val="20"/>
        </w:rPr>
        <w:t xml:space="preserve">      </w:t>
      </w:r>
    </w:p>
    <w:p w14:paraId="38EC79D0" w14:textId="77777777" w:rsidR="00B62903" w:rsidRDefault="00B62903" w:rsidP="00DA6CAC">
      <w:pPr>
        <w:spacing w:after="0" w:line="240" w:lineRule="auto"/>
        <w:rPr>
          <w:rFonts w:ascii="Arial" w:hAnsi="Arial" w:cs="Arial"/>
          <w:sz w:val="20"/>
          <w:szCs w:val="20"/>
        </w:rPr>
      </w:pPr>
    </w:p>
    <w:p w14:paraId="7A63E0F8" w14:textId="4264BB3A" w:rsidR="00681477" w:rsidRPr="002E1EB1" w:rsidRDefault="002F6515" w:rsidP="00DA6CAC">
      <w:pPr>
        <w:pStyle w:val="ListParagraph"/>
        <w:numPr>
          <w:ilvl w:val="0"/>
          <w:numId w:val="7"/>
        </w:numPr>
        <w:spacing w:after="0" w:line="240" w:lineRule="auto"/>
        <w:rPr>
          <w:rFonts w:ascii="Arial" w:hAnsi="Arial" w:cs="Arial"/>
          <w:b/>
          <w:bCs/>
          <w:sz w:val="20"/>
          <w:szCs w:val="20"/>
        </w:rPr>
      </w:pPr>
      <w:r>
        <w:rPr>
          <w:rFonts w:ascii="Arial" w:hAnsi="Arial" w:cs="Arial"/>
          <w:b/>
          <w:bCs/>
          <w:sz w:val="20"/>
          <w:szCs w:val="20"/>
        </w:rPr>
        <w:t>Data Share Agreement</w:t>
      </w:r>
    </w:p>
    <w:p w14:paraId="35921E7F" w14:textId="23F404B9" w:rsidR="00DA6CAC" w:rsidRPr="002F6515" w:rsidRDefault="002F6515" w:rsidP="002F6515">
      <w:pPr>
        <w:spacing w:after="0" w:line="240" w:lineRule="auto"/>
        <w:ind w:left="345"/>
        <w:jc w:val="both"/>
      </w:pPr>
      <w:r w:rsidRPr="002F6515">
        <w:t xml:space="preserve">Rob explained that the area still does not have a Data Share Agreement from the state.  The WDB16 </w:t>
      </w:r>
      <w:r>
        <w:t>voted</w:t>
      </w:r>
      <w:r w:rsidRPr="002F6515">
        <w:t xml:space="preserve"> to table any approval until we had a document to review.</w:t>
      </w:r>
    </w:p>
    <w:p w14:paraId="57630241" w14:textId="7B740572" w:rsidR="009C0F1C" w:rsidRDefault="009C0F1C" w:rsidP="00DA6CAC">
      <w:pPr>
        <w:pStyle w:val="ListParagraph"/>
        <w:spacing w:after="0" w:line="240" w:lineRule="auto"/>
        <w:ind w:left="360"/>
        <w:rPr>
          <w:rFonts w:cstheme="minorHAnsi"/>
          <w:bCs/>
        </w:rPr>
      </w:pPr>
    </w:p>
    <w:p w14:paraId="104299D1" w14:textId="77777777" w:rsidR="00B62903" w:rsidRDefault="00B62903" w:rsidP="00DA6CAC">
      <w:pPr>
        <w:pStyle w:val="ListParagraph"/>
        <w:spacing w:after="0" w:line="240" w:lineRule="auto"/>
        <w:ind w:left="360"/>
        <w:rPr>
          <w:rFonts w:cstheme="minorHAnsi"/>
          <w:bCs/>
        </w:rPr>
      </w:pPr>
    </w:p>
    <w:p w14:paraId="1C644D12" w14:textId="77777777" w:rsidR="00B62903" w:rsidRDefault="00B62903" w:rsidP="00DA6CAC">
      <w:pPr>
        <w:pStyle w:val="ListParagraph"/>
        <w:spacing w:after="0" w:line="240" w:lineRule="auto"/>
        <w:ind w:left="360"/>
        <w:rPr>
          <w:rFonts w:cstheme="minorHAnsi"/>
          <w:bCs/>
        </w:rPr>
      </w:pPr>
    </w:p>
    <w:p w14:paraId="05B8D33B" w14:textId="77777777" w:rsidR="00B62903" w:rsidRDefault="00B62903" w:rsidP="00DA6CAC">
      <w:pPr>
        <w:pStyle w:val="ListParagraph"/>
        <w:spacing w:after="0" w:line="240" w:lineRule="auto"/>
        <w:ind w:left="360"/>
        <w:rPr>
          <w:rFonts w:cstheme="minorHAnsi"/>
          <w:bCs/>
        </w:rPr>
      </w:pPr>
    </w:p>
    <w:p w14:paraId="015860DC" w14:textId="77777777" w:rsidR="00B62903" w:rsidRDefault="00B62903" w:rsidP="00DA6CAC">
      <w:pPr>
        <w:pStyle w:val="ListParagraph"/>
        <w:spacing w:after="0" w:line="240" w:lineRule="auto"/>
        <w:ind w:left="360"/>
        <w:rPr>
          <w:rFonts w:cstheme="minorHAnsi"/>
          <w:bCs/>
        </w:rPr>
      </w:pPr>
    </w:p>
    <w:p w14:paraId="2CB23840" w14:textId="77777777" w:rsidR="00B62903" w:rsidRDefault="00B62903" w:rsidP="00DA6CAC">
      <w:pPr>
        <w:pStyle w:val="ListParagraph"/>
        <w:spacing w:after="0" w:line="240" w:lineRule="auto"/>
        <w:ind w:left="360"/>
        <w:rPr>
          <w:rFonts w:cstheme="minorHAnsi"/>
          <w:bCs/>
        </w:rPr>
      </w:pPr>
    </w:p>
    <w:p w14:paraId="382F80F4" w14:textId="77777777" w:rsidR="00B62903" w:rsidRPr="00DA6CAC" w:rsidRDefault="00B62903" w:rsidP="00DA6CAC">
      <w:pPr>
        <w:pStyle w:val="ListParagraph"/>
        <w:spacing w:after="0" w:line="240" w:lineRule="auto"/>
        <w:ind w:left="360"/>
        <w:rPr>
          <w:rFonts w:cstheme="minorHAnsi"/>
          <w:bCs/>
        </w:rPr>
      </w:pPr>
    </w:p>
    <w:p w14:paraId="15F1501E" w14:textId="42EFB287" w:rsidR="00DC3F7D" w:rsidRPr="008D3FAE" w:rsidRDefault="008D3FAE" w:rsidP="008D3FAE">
      <w:pPr>
        <w:pStyle w:val="ListParagraph"/>
        <w:numPr>
          <w:ilvl w:val="0"/>
          <w:numId w:val="7"/>
        </w:numPr>
        <w:spacing w:after="0" w:line="240" w:lineRule="auto"/>
        <w:rPr>
          <w:rFonts w:cstheme="minorHAnsi"/>
          <w:b/>
        </w:rPr>
      </w:pPr>
      <w:r w:rsidRPr="008D3FAE">
        <w:rPr>
          <w:rFonts w:cstheme="minorHAnsi"/>
          <w:b/>
        </w:rPr>
        <w:t>Other Discussion</w:t>
      </w:r>
      <w:r w:rsidR="00DA6CAC">
        <w:rPr>
          <w:rFonts w:cstheme="minorHAnsi"/>
          <w:b/>
        </w:rPr>
        <w:t xml:space="preserve">- </w:t>
      </w:r>
      <w:r w:rsidR="00DA6CAC" w:rsidRPr="00DA6CAC">
        <w:rPr>
          <w:rFonts w:cstheme="minorHAnsi"/>
          <w:bCs/>
        </w:rPr>
        <w:t>None</w:t>
      </w:r>
    </w:p>
    <w:p w14:paraId="144D8083" w14:textId="7C47CB52" w:rsidR="00DC3F7D" w:rsidRDefault="00DC3F7D" w:rsidP="00E77537">
      <w:pPr>
        <w:spacing w:after="0" w:line="240" w:lineRule="auto"/>
        <w:rPr>
          <w:rFonts w:cstheme="minorHAnsi"/>
          <w:bCs/>
        </w:rPr>
      </w:pPr>
    </w:p>
    <w:p w14:paraId="30476F07" w14:textId="77777777" w:rsidR="00B62903" w:rsidRDefault="00B62903" w:rsidP="00E77537">
      <w:pPr>
        <w:spacing w:after="0" w:line="240" w:lineRule="auto"/>
        <w:rPr>
          <w:rFonts w:cstheme="minorHAnsi"/>
          <w:bCs/>
        </w:rPr>
      </w:pPr>
    </w:p>
    <w:p w14:paraId="4806F384" w14:textId="77777777" w:rsidR="008D3FAE" w:rsidRPr="00E77537" w:rsidRDefault="008D3FAE" w:rsidP="00040547">
      <w:pPr>
        <w:spacing w:after="0" w:line="240" w:lineRule="auto"/>
        <w:rPr>
          <w:rFonts w:cstheme="minorHAnsi"/>
          <w:bCs/>
        </w:rPr>
      </w:pPr>
    </w:p>
    <w:p w14:paraId="31C009B9" w14:textId="2E75568E" w:rsidR="004720F9" w:rsidRPr="004720F9" w:rsidRDefault="00C94EA2" w:rsidP="003300F4">
      <w:pPr>
        <w:pStyle w:val="ListParagraph"/>
        <w:numPr>
          <w:ilvl w:val="0"/>
          <w:numId w:val="7"/>
        </w:numPr>
        <w:spacing w:after="0" w:line="240" w:lineRule="auto"/>
        <w:rPr>
          <w:rFonts w:cstheme="minorHAnsi"/>
          <w:bCs/>
        </w:rPr>
      </w:pPr>
      <w:r w:rsidRPr="00E77537">
        <w:rPr>
          <w:rFonts w:cstheme="minorHAnsi"/>
          <w:b/>
          <w:sz w:val="28"/>
          <w:szCs w:val="28"/>
        </w:rPr>
        <w:t xml:space="preserve">Next Meeting </w:t>
      </w:r>
      <w:r w:rsidR="004720F9">
        <w:rPr>
          <w:rFonts w:cstheme="minorHAnsi"/>
          <w:b/>
          <w:sz w:val="28"/>
          <w:szCs w:val="28"/>
        </w:rPr>
        <w:t xml:space="preserve">Fri </w:t>
      </w:r>
      <w:r w:rsidR="002F6515">
        <w:rPr>
          <w:rFonts w:cstheme="minorHAnsi"/>
          <w:b/>
          <w:sz w:val="28"/>
          <w:szCs w:val="28"/>
        </w:rPr>
        <w:t>December</w:t>
      </w:r>
      <w:r w:rsidR="004A7E28">
        <w:rPr>
          <w:rFonts w:cstheme="minorHAnsi"/>
          <w:b/>
          <w:sz w:val="28"/>
          <w:szCs w:val="28"/>
        </w:rPr>
        <w:t xml:space="preserve"> 15</w:t>
      </w:r>
      <w:r w:rsidR="00BF0C22">
        <w:rPr>
          <w:rFonts w:cstheme="minorHAnsi"/>
          <w:b/>
          <w:sz w:val="28"/>
          <w:szCs w:val="28"/>
        </w:rPr>
        <w:t xml:space="preserve">, </w:t>
      </w:r>
      <w:r w:rsidR="00A810A0">
        <w:rPr>
          <w:rFonts w:cstheme="minorHAnsi"/>
          <w:b/>
          <w:sz w:val="28"/>
          <w:szCs w:val="28"/>
        </w:rPr>
        <w:t>2023,</w:t>
      </w:r>
      <w:r w:rsidR="00BF0C22">
        <w:rPr>
          <w:rFonts w:cstheme="minorHAnsi"/>
          <w:b/>
          <w:sz w:val="28"/>
          <w:szCs w:val="28"/>
        </w:rPr>
        <w:t xml:space="preserve"> </w:t>
      </w:r>
      <w:r w:rsidR="00D72CB6">
        <w:rPr>
          <w:rFonts w:cstheme="minorHAnsi"/>
          <w:b/>
          <w:sz w:val="28"/>
          <w:szCs w:val="28"/>
        </w:rPr>
        <w:t>10</w:t>
      </w:r>
      <w:r w:rsidRPr="00E77537">
        <w:rPr>
          <w:rFonts w:cstheme="minorHAnsi"/>
          <w:b/>
          <w:sz w:val="28"/>
          <w:szCs w:val="28"/>
        </w:rPr>
        <w:t xml:space="preserve">am </w:t>
      </w:r>
      <w:r w:rsidR="000E3A95">
        <w:rPr>
          <w:rFonts w:cstheme="minorHAnsi"/>
          <w:b/>
          <w:sz w:val="28"/>
          <w:szCs w:val="28"/>
        </w:rPr>
        <w:t xml:space="preserve">at </w:t>
      </w:r>
    </w:p>
    <w:p w14:paraId="7F2A11BD" w14:textId="52CB8F3C" w:rsidR="004720F9" w:rsidRDefault="000E3A95" w:rsidP="004720F9">
      <w:pPr>
        <w:pStyle w:val="ListParagraph"/>
        <w:spacing w:after="0" w:line="240" w:lineRule="auto"/>
        <w:rPr>
          <w:rFonts w:cstheme="minorHAnsi"/>
          <w:b/>
          <w:sz w:val="28"/>
          <w:szCs w:val="28"/>
        </w:rPr>
      </w:pPr>
      <w:r>
        <w:rPr>
          <w:rFonts w:cstheme="minorHAnsi"/>
          <w:b/>
          <w:sz w:val="28"/>
          <w:szCs w:val="28"/>
        </w:rPr>
        <w:t>Harrison Co DJFS Office</w:t>
      </w:r>
      <w:r w:rsidR="00625594">
        <w:rPr>
          <w:rFonts w:cstheme="minorHAnsi"/>
          <w:b/>
          <w:sz w:val="28"/>
          <w:szCs w:val="28"/>
        </w:rPr>
        <w:t>, Cadiz OH</w:t>
      </w:r>
      <w:r w:rsidR="00A2432C">
        <w:rPr>
          <w:rFonts w:cstheme="minorHAnsi"/>
          <w:b/>
          <w:sz w:val="28"/>
          <w:szCs w:val="28"/>
        </w:rPr>
        <w:t xml:space="preserve"> </w:t>
      </w:r>
      <w:r w:rsidR="004720F9">
        <w:rPr>
          <w:rFonts w:cstheme="minorHAnsi"/>
          <w:b/>
          <w:sz w:val="28"/>
          <w:szCs w:val="28"/>
        </w:rPr>
        <w:t xml:space="preserve">  </w:t>
      </w:r>
    </w:p>
    <w:bookmarkEnd w:id="4"/>
    <w:p w14:paraId="42A48240" w14:textId="01F60F10" w:rsidR="002D1BD7" w:rsidRPr="00040547" w:rsidRDefault="002D1BD7" w:rsidP="00C94EA2">
      <w:pPr>
        <w:spacing w:after="0"/>
        <w:rPr>
          <w:sz w:val="28"/>
          <w:szCs w:val="28"/>
        </w:rPr>
      </w:pPr>
      <w:r w:rsidRPr="00C94EA2">
        <w:rPr>
          <w:sz w:val="28"/>
          <w:szCs w:val="28"/>
        </w:rPr>
        <w:t xml:space="preserve">     </w:t>
      </w:r>
      <w:r w:rsidR="00137DC5" w:rsidRPr="00C94EA2">
        <w:rPr>
          <w:sz w:val="28"/>
          <w:szCs w:val="28"/>
        </w:rPr>
        <w:t xml:space="preserve">                        </w:t>
      </w:r>
    </w:p>
    <w:p w14:paraId="3C259E5A" w14:textId="2434894E" w:rsidR="002D1BD7" w:rsidRPr="003E119F" w:rsidRDefault="002D1BD7" w:rsidP="002D1BD7">
      <w:pPr>
        <w:numPr>
          <w:ilvl w:val="0"/>
          <w:numId w:val="7"/>
        </w:numPr>
        <w:spacing w:after="0"/>
        <w:contextualSpacing/>
        <w:rPr>
          <w:b/>
        </w:rPr>
      </w:pPr>
      <w:r w:rsidRPr="003E119F">
        <w:rPr>
          <w:b/>
        </w:rPr>
        <w:t>Motion to Adjourn</w:t>
      </w:r>
      <w:r w:rsidR="00A2432C">
        <w:rPr>
          <w:b/>
        </w:rPr>
        <w:t xml:space="preserve">  </w:t>
      </w:r>
    </w:p>
    <w:p w14:paraId="0A38B904" w14:textId="3F3C8C07" w:rsidR="002D1BD7" w:rsidRPr="0088549D" w:rsidRDefault="002D1BD7" w:rsidP="002D1BD7">
      <w:pPr>
        <w:spacing w:after="0"/>
        <w:ind w:left="720"/>
        <w:contextualSpacing/>
        <w:rPr>
          <w:b/>
          <w:bCs/>
        </w:rPr>
      </w:pPr>
      <w:r w:rsidRPr="0088549D">
        <w:rPr>
          <w:b/>
          <w:bCs/>
          <w:highlight w:val="green"/>
        </w:rPr>
        <w:t>Motion</w:t>
      </w:r>
      <w:r w:rsidR="000E3A95">
        <w:rPr>
          <w:b/>
          <w:bCs/>
          <w:highlight w:val="green"/>
        </w:rPr>
        <w:t xml:space="preserve"> </w:t>
      </w:r>
      <w:r w:rsidR="002F6515">
        <w:rPr>
          <w:b/>
          <w:bCs/>
          <w:highlight w:val="green"/>
        </w:rPr>
        <w:t>16</w:t>
      </w:r>
      <w:r w:rsidR="00961741">
        <w:rPr>
          <w:b/>
          <w:bCs/>
          <w:highlight w:val="green"/>
        </w:rPr>
        <w:t>-</w:t>
      </w:r>
      <w:r w:rsidR="001E7E3E">
        <w:rPr>
          <w:b/>
          <w:bCs/>
          <w:highlight w:val="green"/>
        </w:rPr>
        <w:t>202</w:t>
      </w:r>
      <w:r w:rsidR="009340BD">
        <w:rPr>
          <w:b/>
          <w:bCs/>
          <w:highlight w:val="green"/>
        </w:rPr>
        <w:t>3</w:t>
      </w:r>
      <w:r w:rsidR="00C50042">
        <w:rPr>
          <w:b/>
          <w:bCs/>
          <w:highlight w:val="green"/>
        </w:rPr>
        <w:t xml:space="preserve">   </w:t>
      </w:r>
      <w:r w:rsidRPr="0088549D">
        <w:rPr>
          <w:b/>
          <w:bCs/>
          <w:highlight w:val="green"/>
        </w:rPr>
        <w:t xml:space="preserve">Motion to </w:t>
      </w:r>
      <w:r w:rsidR="00AB2BD7" w:rsidRPr="0088549D">
        <w:rPr>
          <w:b/>
          <w:bCs/>
          <w:highlight w:val="green"/>
        </w:rPr>
        <w:t>A</w:t>
      </w:r>
      <w:r w:rsidRPr="0088549D">
        <w:rPr>
          <w:b/>
          <w:bCs/>
          <w:highlight w:val="green"/>
        </w:rPr>
        <w:t>djourn</w:t>
      </w:r>
    </w:p>
    <w:p w14:paraId="53252C20" w14:textId="552A2802" w:rsidR="001E7E3E" w:rsidRDefault="001E7E3E" w:rsidP="002D1BD7">
      <w:pPr>
        <w:spacing w:after="0"/>
        <w:ind w:left="720"/>
        <w:contextualSpacing/>
        <w:rPr>
          <w:rFonts w:ascii="Arial" w:hAnsi="Arial" w:cs="Arial"/>
          <w:b/>
          <w:sz w:val="20"/>
          <w:szCs w:val="20"/>
        </w:rPr>
      </w:pPr>
      <w:r w:rsidRPr="004E2D24">
        <w:rPr>
          <w:b/>
          <w:highlight w:val="green"/>
        </w:rPr>
        <w:t>1</w:t>
      </w:r>
      <w:r w:rsidRPr="004E2D24">
        <w:rPr>
          <w:b/>
          <w:highlight w:val="green"/>
          <w:vertAlign w:val="superscript"/>
        </w:rPr>
        <w:t>st</w:t>
      </w:r>
      <w:r w:rsidRPr="004E2D24">
        <w:rPr>
          <w:b/>
          <w:highlight w:val="green"/>
        </w:rPr>
        <w:t xml:space="preserve"> </w:t>
      </w:r>
      <w:r w:rsidR="002E1EB1">
        <w:rPr>
          <w:b/>
          <w:highlight w:val="green"/>
        </w:rPr>
        <w:t>Corder 2</w:t>
      </w:r>
      <w:r w:rsidRPr="00122D1A">
        <w:rPr>
          <w:b/>
          <w:highlight w:val="green"/>
        </w:rPr>
        <w:t>nd-</w:t>
      </w:r>
      <w:r w:rsidR="00DA6CAC">
        <w:rPr>
          <w:b/>
          <w:highlight w:val="green"/>
        </w:rPr>
        <w:t xml:space="preserve"> </w:t>
      </w:r>
      <w:r w:rsidR="00B62903">
        <w:rPr>
          <w:b/>
          <w:highlight w:val="green"/>
        </w:rPr>
        <w:t>Santin</w:t>
      </w:r>
      <w:r w:rsidRPr="00122D1A">
        <w:rPr>
          <w:b/>
          <w:highlight w:val="green"/>
        </w:rPr>
        <w:t xml:space="preserve"> </w:t>
      </w:r>
      <w:r w:rsidR="00B62903">
        <w:rPr>
          <w:b/>
          <w:highlight w:val="green"/>
        </w:rPr>
        <w:t xml:space="preserve"> </w:t>
      </w:r>
      <w:r w:rsidRPr="00122D1A">
        <w:rPr>
          <w:b/>
          <w:highlight w:val="green"/>
        </w:rPr>
        <w:t xml:space="preserve"> Motion Carried</w:t>
      </w:r>
      <w:r>
        <w:rPr>
          <w:rFonts w:ascii="Arial" w:hAnsi="Arial" w:cs="Arial"/>
          <w:b/>
          <w:sz w:val="20"/>
          <w:szCs w:val="20"/>
        </w:rPr>
        <w:t xml:space="preserve"> </w:t>
      </w:r>
    </w:p>
    <w:p w14:paraId="1C88E5B7" w14:textId="77777777" w:rsidR="001E7E3E" w:rsidRDefault="001E7E3E" w:rsidP="002D1BD7">
      <w:pPr>
        <w:spacing w:after="0"/>
        <w:ind w:left="720"/>
        <w:contextualSpacing/>
        <w:rPr>
          <w:rFonts w:ascii="Arial" w:hAnsi="Arial" w:cs="Arial"/>
          <w:b/>
          <w:sz w:val="20"/>
          <w:szCs w:val="20"/>
        </w:rPr>
      </w:pPr>
    </w:p>
    <w:p w14:paraId="57DB4894" w14:textId="29B42143" w:rsidR="002D1BD7" w:rsidRDefault="002D1BD7" w:rsidP="002D1BD7">
      <w:pPr>
        <w:spacing w:after="0"/>
        <w:ind w:left="720"/>
        <w:contextualSpacing/>
        <w:rPr>
          <w:b/>
        </w:rPr>
      </w:pPr>
      <w:r>
        <w:rPr>
          <w:b/>
        </w:rPr>
        <w:t xml:space="preserve">Adjournment-   </w:t>
      </w:r>
      <w:r w:rsidR="00BF0C22">
        <w:rPr>
          <w:b/>
        </w:rPr>
        <w:t>10:</w:t>
      </w:r>
      <w:r w:rsidR="002F6515">
        <w:rPr>
          <w:b/>
        </w:rPr>
        <w:t>46</w:t>
      </w:r>
      <w:r w:rsidR="00961741">
        <w:rPr>
          <w:b/>
        </w:rPr>
        <w:t>am</w:t>
      </w:r>
    </w:p>
    <w:p w14:paraId="127C38C0" w14:textId="77777777" w:rsidR="00F97A19" w:rsidRDefault="00F97A19" w:rsidP="00137DC5">
      <w:pPr>
        <w:tabs>
          <w:tab w:val="left" w:pos="2670"/>
        </w:tabs>
        <w:spacing w:line="240" w:lineRule="auto"/>
        <w:jc w:val="both"/>
        <w:rPr>
          <w:rFonts w:ascii="Arial" w:hAnsi="Arial" w:cs="Arial"/>
          <w:b/>
          <w:sz w:val="20"/>
          <w:szCs w:val="20"/>
        </w:rPr>
      </w:pPr>
    </w:p>
    <w:p w14:paraId="4299CF34" w14:textId="77777777" w:rsidR="00903E7C" w:rsidRDefault="00903E7C" w:rsidP="00137DC5">
      <w:pPr>
        <w:tabs>
          <w:tab w:val="left" w:pos="2670"/>
        </w:tabs>
        <w:spacing w:line="240" w:lineRule="auto"/>
        <w:jc w:val="both"/>
        <w:rPr>
          <w:rFonts w:ascii="Arial" w:hAnsi="Arial" w:cs="Arial"/>
          <w:b/>
          <w:sz w:val="20"/>
          <w:szCs w:val="20"/>
        </w:rPr>
      </w:pPr>
    </w:p>
    <w:p w14:paraId="58CA2A8D" w14:textId="77777777" w:rsidR="00122D1A" w:rsidRPr="00137DC5" w:rsidRDefault="00122D1A" w:rsidP="00137DC5">
      <w:pPr>
        <w:tabs>
          <w:tab w:val="left" w:pos="2670"/>
        </w:tabs>
        <w:spacing w:line="240" w:lineRule="auto"/>
        <w:jc w:val="both"/>
        <w:rPr>
          <w:rFonts w:ascii="Arial" w:hAnsi="Arial" w:cs="Arial"/>
          <w:b/>
          <w:sz w:val="20"/>
          <w:szCs w:val="20"/>
        </w:rPr>
      </w:pPr>
    </w:p>
    <w:p w14:paraId="0E383C0E" w14:textId="1E64A6F3" w:rsidR="00755750" w:rsidRDefault="00F97A19" w:rsidP="00F97A19">
      <w:pPr>
        <w:spacing w:after="0" w:line="240" w:lineRule="auto"/>
        <w:jc w:val="both"/>
        <w:rPr>
          <w:b/>
        </w:rPr>
      </w:pPr>
      <w:r>
        <w:rPr>
          <w:b/>
        </w:rPr>
        <w:t xml:space="preserve">        _________________________________________________        _____________</w:t>
      </w:r>
    </w:p>
    <w:p w14:paraId="5C195553" w14:textId="6EF39953" w:rsidR="009029CA" w:rsidRDefault="00303E64" w:rsidP="00040547">
      <w:pPr>
        <w:pStyle w:val="ListParagraph"/>
        <w:spacing w:after="0" w:line="240" w:lineRule="auto"/>
        <w:jc w:val="both"/>
        <w:rPr>
          <w:rFonts w:ascii="Arial" w:hAnsi="Arial" w:cs="Arial"/>
          <w:b/>
          <w:sz w:val="20"/>
          <w:szCs w:val="20"/>
        </w:rPr>
      </w:pPr>
      <w:r>
        <w:rPr>
          <w:rFonts w:ascii="Arial" w:hAnsi="Arial" w:cs="Arial"/>
          <w:b/>
          <w:sz w:val="20"/>
          <w:szCs w:val="20"/>
        </w:rPr>
        <w:t xml:space="preserve">COG </w:t>
      </w:r>
      <w:r w:rsidRPr="00FB4D3B">
        <w:rPr>
          <w:rFonts w:ascii="Arial" w:hAnsi="Arial" w:cs="Arial"/>
          <w:b/>
          <w:sz w:val="20"/>
          <w:szCs w:val="20"/>
        </w:rPr>
        <w:t>Chair</w:t>
      </w:r>
      <w:r w:rsidR="00F97A19" w:rsidRPr="00FB4D3B">
        <w:rPr>
          <w:rFonts w:ascii="Arial" w:hAnsi="Arial" w:cs="Arial"/>
          <w:b/>
          <w:sz w:val="20"/>
          <w:szCs w:val="20"/>
        </w:rPr>
        <w:t xml:space="preserve">                                                    </w:t>
      </w:r>
      <w:r w:rsidR="00903E7C">
        <w:rPr>
          <w:rFonts w:ascii="Arial" w:hAnsi="Arial" w:cs="Arial"/>
          <w:b/>
          <w:sz w:val="20"/>
          <w:szCs w:val="20"/>
        </w:rPr>
        <w:t xml:space="preserve">                             </w:t>
      </w:r>
      <w:r w:rsidR="00F97A19" w:rsidRPr="00FB4D3B">
        <w:rPr>
          <w:rFonts w:ascii="Arial" w:hAnsi="Arial" w:cs="Arial"/>
          <w:b/>
          <w:sz w:val="20"/>
          <w:szCs w:val="20"/>
        </w:rPr>
        <w:t xml:space="preserve">  Da</w:t>
      </w:r>
      <w:r w:rsidR="00040547">
        <w:rPr>
          <w:rFonts w:ascii="Arial" w:hAnsi="Arial" w:cs="Arial"/>
          <w:b/>
          <w:sz w:val="20"/>
          <w:szCs w:val="20"/>
        </w:rPr>
        <w:t>te</w:t>
      </w:r>
    </w:p>
    <w:p w14:paraId="127E497B" w14:textId="77777777" w:rsidR="00B01DAE" w:rsidRDefault="00B01DAE" w:rsidP="00040547">
      <w:pPr>
        <w:pStyle w:val="ListParagraph"/>
        <w:spacing w:after="0" w:line="240" w:lineRule="auto"/>
        <w:jc w:val="both"/>
        <w:rPr>
          <w:rFonts w:ascii="Arial" w:hAnsi="Arial" w:cs="Arial"/>
          <w:b/>
          <w:sz w:val="20"/>
          <w:szCs w:val="20"/>
        </w:rPr>
      </w:pPr>
    </w:p>
    <w:p w14:paraId="4EE785A2" w14:textId="77777777" w:rsidR="00B01DAE" w:rsidRDefault="00B01DAE" w:rsidP="00040547">
      <w:pPr>
        <w:pStyle w:val="ListParagraph"/>
        <w:spacing w:after="0" w:line="240" w:lineRule="auto"/>
        <w:jc w:val="both"/>
        <w:rPr>
          <w:rFonts w:ascii="Arial" w:hAnsi="Arial" w:cs="Arial"/>
          <w:b/>
          <w:sz w:val="20"/>
          <w:szCs w:val="20"/>
        </w:rPr>
      </w:pPr>
    </w:p>
    <w:p w14:paraId="15203334" w14:textId="77777777" w:rsidR="00B01DAE" w:rsidRDefault="00B01DAE" w:rsidP="00040547">
      <w:pPr>
        <w:pStyle w:val="ListParagraph"/>
        <w:spacing w:after="0" w:line="240" w:lineRule="auto"/>
        <w:jc w:val="both"/>
        <w:rPr>
          <w:rFonts w:ascii="Arial" w:hAnsi="Arial" w:cs="Arial"/>
          <w:b/>
          <w:sz w:val="20"/>
          <w:szCs w:val="20"/>
        </w:rPr>
      </w:pPr>
    </w:p>
    <w:p w14:paraId="641045C0" w14:textId="77777777" w:rsidR="00B01DAE" w:rsidRDefault="00B01DAE" w:rsidP="00040547">
      <w:pPr>
        <w:pStyle w:val="ListParagraph"/>
        <w:spacing w:after="0" w:line="240" w:lineRule="auto"/>
        <w:jc w:val="both"/>
        <w:rPr>
          <w:rFonts w:ascii="Arial" w:hAnsi="Arial" w:cs="Arial"/>
          <w:b/>
          <w:sz w:val="20"/>
          <w:szCs w:val="20"/>
        </w:rPr>
      </w:pPr>
    </w:p>
    <w:p w14:paraId="39C67229" w14:textId="77777777" w:rsidR="00B01DAE" w:rsidRDefault="00B01DAE" w:rsidP="00040547">
      <w:pPr>
        <w:pStyle w:val="ListParagraph"/>
        <w:spacing w:after="0" w:line="240" w:lineRule="auto"/>
        <w:jc w:val="both"/>
        <w:rPr>
          <w:rFonts w:ascii="Arial" w:hAnsi="Arial" w:cs="Arial"/>
          <w:b/>
          <w:sz w:val="20"/>
          <w:szCs w:val="20"/>
        </w:rPr>
      </w:pPr>
    </w:p>
    <w:p w14:paraId="2EA8D263" w14:textId="77777777" w:rsidR="00B01DAE" w:rsidRDefault="00B01DAE" w:rsidP="00040547">
      <w:pPr>
        <w:pStyle w:val="ListParagraph"/>
        <w:spacing w:after="0" w:line="240" w:lineRule="auto"/>
        <w:jc w:val="both"/>
        <w:rPr>
          <w:rFonts w:ascii="Arial" w:hAnsi="Arial" w:cs="Arial"/>
          <w:b/>
          <w:sz w:val="20"/>
          <w:szCs w:val="20"/>
        </w:rPr>
      </w:pPr>
    </w:p>
    <w:p w14:paraId="7FC613CE" w14:textId="77777777" w:rsidR="00B01DAE" w:rsidRDefault="00B01DAE" w:rsidP="00040547">
      <w:pPr>
        <w:pStyle w:val="ListParagraph"/>
        <w:spacing w:after="0" w:line="240" w:lineRule="auto"/>
        <w:jc w:val="both"/>
        <w:rPr>
          <w:rFonts w:ascii="Arial" w:hAnsi="Arial" w:cs="Arial"/>
          <w:b/>
          <w:sz w:val="20"/>
          <w:szCs w:val="20"/>
        </w:rPr>
      </w:pPr>
    </w:p>
    <w:p w14:paraId="3573E41C" w14:textId="77777777" w:rsidR="00B01DAE" w:rsidRDefault="00B01DAE" w:rsidP="00040547">
      <w:pPr>
        <w:pStyle w:val="ListParagraph"/>
        <w:spacing w:after="0" w:line="240" w:lineRule="auto"/>
        <w:jc w:val="both"/>
        <w:rPr>
          <w:rFonts w:ascii="Arial" w:hAnsi="Arial" w:cs="Arial"/>
          <w:b/>
          <w:sz w:val="20"/>
          <w:szCs w:val="20"/>
        </w:rPr>
      </w:pPr>
    </w:p>
    <w:p w14:paraId="198139F9" w14:textId="77777777" w:rsidR="00B01DAE" w:rsidRDefault="00B01DAE" w:rsidP="00040547">
      <w:pPr>
        <w:pStyle w:val="ListParagraph"/>
        <w:spacing w:after="0" w:line="240" w:lineRule="auto"/>
        <w:jc w:val="both"/>
        <w:rPr>
          <w:rFonts w:ascii="Arial" w:hAnsi="Arial" w:cs="Arial"/>
          <w:b/>
          <w:sz w:val="20"/>
          <w:szCs w:val="20"/>
        </w:rPr>
      </w:pPr>
    </w:p>
    <w:p w14:paraId="60D39267" w14:textId="77777777" w:rsidR="00B01DAE" w:rsidRDefault="00B01DAE" w:rsidP="00040547">
      <w:pPr>
        <w:pStyle w:val="ListParagraph"/>
        <w:spacing w:after="0" w:line="240" w:lineRule="auto"/>
        <w:jc w:val="both"/>
        <w:rPr>
          <w:rFonts w:ascii="Arial" w:hAnsi="Arial" w:cs="Arial"/>
          <w:b/>
          <w:sz w:val="20"/>
          <w:szCs w:val="20"/>
        </w:rPr>
      </w:pPr>
    </w:p>
    <w:p w14:paraId="520EAF20" w14:textId="77777777" w:rsidR="00B01DAE" w:rsidRDefault="00B01DAE" w:rsidP="00040547">
      <w:pPr>
        <w:pStyle w:val="ListParagraph"/>
        <w:spacing w:after="0" w:line="240" w:lineRule="auto"/>
        <w:jc w:val="both"/>
        <w:rPr>
          <w:rFonts w:ascii="Arial" w:hAnsi="Arial" w:cs="Arial"/>
          <w:b/>
          <w:sz w:val="20"/>
          <w:szCs w:val="20"/>
        </w:rPr>
      </w:pPr>
    </w:p>
    <w:p w14:paraId="65C2B343" w14:textId="77777777" w:rsidR="00B01DAE" w:rsidRDefault="00B01DAE" w:rsidP="00040547">
      <w:pPr>
        <w:pStyle w:val="ListParagraph"/>
        <w:spacing w:after="0" w:line="240" w:lineRule="auto"/>
        <w:jc w:val="both"/>
        <w:rPr>
          <w:rFonts w:ascii="Arial" w:hAnsi="Arial" w:cs="Arial"/>
          <w:b/>
          <w:sz w:val="20"/>
          <w:szCs w:val="20"/>
        </w:rPr>
      </w:pPr>
    </w:p>
    <w:p w14:paraId="0B19802D" w14:textId="77777777" w:rsidR="00B01DAE" w:rsidRDefault="00B01DAE" w:rsidP="00040547">
      <w:pPr>
        <w:pStyle w:val="ListParagraph"/>
        <w:spacing w:after="0" w:line="240" w:lineRule="auto"/>
        <w:jc w:val="both"/>
        <w:rPr>
          <w:rFonts w:ascii="Arial" w:hAnsi="Arial" w:cs="Arial"/>
          <w:b/>
          <w:sz w:val="20"/>
          <w:szCs w:val="20"/>
        </w:rPr>
      </w:pPr>
    </w:p>
    <w:p w14:paraId="60AFE47E" w14:textId="77777777" w:rsidR="00B01DAE" w:rsidRDefault="00B01DAE" w:rsidP="00040547">
      <w:pPr>
        <w:pStyle w:val="ListParagraph"/>
        <w:spacing w:after="0" w:line="240" w:lineRule="auto"/>
        <w:jc w:val="both"/>
        <w:rPr>
          <w:rFonts w:ascii="Arial" w:hAnsi="Arial" w:cs="Arial"/>
          <w:b/>
          <w:sz w:val="20"/>
          <w:szCs w:val="20"/>
        </w:rPr>
      </w:pPr>
    </w:p>
    <w:p w14:paraId="0EF7B366" w14:textId="77777777" w:rsidR="00B01DAE" w:rsidRDefault="00B01DAE" w:rsidP="00040547">
      <w:pPr>
        <w:pStyle w:val="ListParagraph"/>
        <w:spacing w:after="0" w:line="240" w:lineRule="auto"/>
        <w:jc w:val="both"/>
        <w:rPr>
          <w:rFonts w:ascii="Arial" w:hAnsi="Arial" w:cs="Arial"/>
          <w:b/>
          <w:sz w:val="20"/>
          <w:szCs w:val="20"/>
        </w:rPr>
      </w:pPr>
    </w:p>
    <w:p w14:paraId="472597C9" w14:textId="77777777" w:rsidR="00B01DAE" w:rsidRDefault="00B01DAE" w:rsidP="00040547">
      <w:pPr>
        <w:pStyle w:val="ListParagraph"/>
        <w:spacing w:after="0" w:line="240" w:lineRule="auto"/>
        <w:jc w:val="both"/>
        <w:rPr>
          <w:rFonts w:ascii="Arial" w:hAnsi="Arial" w:cs="Arial"/>
          <w:b/>
          <w:sz w:val="20"/>
          <w:szCs w:val="20"/>
        </w:rPr>
      </w:pPr>
    </w:p>
    <w:p w14:paraId="22C057C4" w14:textId="77777777" w:rsidR="00B01DAE" w:rsidRDefault="00B01DAE" w:rsidP="00040547">
      <w:pPr>
        <w:pStyle w:val="ListParagraph"/>
        <w:spacing w:after="0" w:line="240" w:lineRule="auto"/>
        <w:jc w:val="both"/>
        <w:rPr>
          <w:rFonts w:ascii="Arial" w:hAnsi="Arial" w:cs="Arial"/>
          <w:b/>
          <w:sz w:val="20"/>
          <w:szCs w:val="20"/>
        </w:rPr>
      </w:pPr>
    </w:p>
    <w:p w14:paraId="6C7165D3" w14:textId="77777777" w:rsidR="00B01DAE" w:rsidRDefault="00B01DAE" w:rsidP="00040547">
      <w:pPr>
        <w:pStyle w:val="ListParagraph"/>
        <w:spacing w:after="0" w:line="240" w:lineRule="auto"/>
        <w:jc w:val="both"/>
        <w:rPr>
          <w:rFonts w:ascii="Arial" w:hAnsi="Arial" w:cs="Arial"/>
          <w:b/>
          <w:sz w:val="20"/>
          <w:szCs w:val="20"/>
        </w:rPr>
      </w:pPr>
    </w:p>
    <w:p w14:paraId="517BD5CA" w14:textId="77777777" w:rsidR="00B01DAE" w:rsidRDefault="00B01DAE" w:rsidP="00040547">
      <w:pPr>
        <w:pStyle w:val="ListParagraph"/>
        <w:spacing w:after="0" w:line="240" w:lineRule="auto"/>
        <w:jc w:val="both"/>
        <w:rPr>
          <w:rFonts w:ascii="Arial" w:hAnsi="Arial" w:cs="Arial"/>
          <w:b/>
          <w:sz w:val="20"/>
          <w:szCs w:val="20"/>
        </w:rPr>
      </w:pPr>
    </w:p>
    <w:sectPr w:rsidR="00B01DAE"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DC2D" w14:textId="77777777" w:rsidR="00C06A79" w:rsidRDefault="00C06A79" w:rsidP="006A0FA7">
      <w:pPr>
        <w:spacing w:after="0" w:line="240" w:lineRule="auto"/>
      </w:pPr>
      <w:r>
        <w:separator/>
      </w:r>
    </w:p>
  </w:endnote>
  <w:endnote w:type="continuationSeparator" w:id="0">
    <w:p w14:paraId="24CB9593" w14:textId="77777777" w:rsidR="00C06A79" w:rsidRDefault="00C06A7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222646"/>
      <w:docPartObj>
        <w:docPartGallery w:val="Page Numbers (Bottom of Page)"/>
        <w:docPartUnique/>
      </w:docPartObj>
    </w:sdtPr>
    <w:sdtEndPr>
      <w:rPr>
        <w:noProof/>
      </w:rPr>
    </w:sdtEndPr>
    <w:sdtContent>
      <w:p w14:paraId="56841041" w14:textId="6C1F5681" w:rsidR="00B62903" w:rsidRDefault="00B629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4C1D8"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CF29" w14:textId="77777777" w:rsidR="00C06A79" w:rsidRDefault="00C06A79" w:rsidP="006A0FA7">
      <w:pPr>
        <w:spacing w:after="0" w:line="240" w:lineRule="auto"/>
      </w:pPr>
      <w:r>
        <w:separator/>
      </w:r>
    </w:p>
  </w:footnote>
  <w:footnote w:type="continuationSeparator" w:id="0">
    <w:p w14:paraId="291E37E8" w14:textId="77777777" w:rsidR="00C06A79" w:rsidRDefault="00C06A79"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6FC" w14:textId="77777777" w:rsidR="00B211B4" w:rsidRDefault="00B211B4">
    <w:pPr>
      <w:pStyle w:val="Header"/>
    </w:pPr>
  </w:p>
  <w:p w14:paraId="14E61823"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10C7D"/>
    <w:multiLevelType w:val="hybridMultilevel"/>
    <w:tmpl w:val="E9BEE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8647CDB"/>
    <w:multiLevelType w:val="hybridMultilevel"/>
    <w:tmpl w:val="25325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5145FF"/>
    <w:multiLevelType w:val="hybridMultilevel"/>
    <w:tmpl w:val="E6AE4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E28DE"/>
    <w:multiLevelType w:val="hybridMultilevel"/>
    <w:tmpl w:val="EBF82BEE"/>
    <w:lvl w:ilvl="0" w:tplc="A6D6E6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072CE"/>
    <w:multiLevelType w:val="hybridMultilevel"/>
    <w:tmpl w:val="21A2B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244491"/>
    <w:multiLevelType w:val="hybridMultilevel"/>
    <w:tmpl w:val="BAA00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FC4357"/>
    <w:multiLevelType w:val="hybridMultilevel"/>
    <w:tmpl w:val="8362AA3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1CA4"/>
    <w:multiLevelType w:val="hybridMultilevel"/>
    <w:tmpl w:val="FBDCD8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5980CF5"/>
    <w:multiLevelType w:val="hybridMultilevel"/>
    <w:tmpl w:val="A72CB4D8"/>
    <w:lvl w:ilvl="0" w:tplc="0409000D">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1"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DF91488"/>
    <w:multiLevelType w:val="hybridMultilevel"/>
    <w:tmpl w:val="EC8436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D2950"/>
    <w:multiLevelType w:val="hybridMultilevel"/>
    <w:tmpl w:val="FF32D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D2380B"/>
    <w:multiLevelType w:val="hybridMultilevel"/>
    <w:tmpl w:val="A698A702"/>
    <w:lvl w:ilvl="0" w:tplc="0A082346">
      <w:start w:val="1"/>
      <w:numFmt w:val="decimal"/>
      <w:lvlText w:val="%1)"/>
      <w:lvlJc w:val="left"/>
      <w:pPr>
        <w:ind w:left="1215" w:hanging="360"/>
      </w:pPr>
      <w:rPr>
        <w:rFonts w:asciiTheme="minorHAnsi" w:hAnsiTheme="minorHAnsi" w:cstheme="minorHAnsi" w:hint="default"/>
        <w:sz w:val="22"/>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FFB421D"/>
    <w:multiLevelType w:val="hybridMultilevel"/>
    <w:tmpl w:val="3E664068"/>
    <w:lvl w:ilvl="0" w:tplc="296EA5C4">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761A39"/>
    <w:multiLevelType w:val="hybridMultilevel"/>
    <w:tmpl w:val="E0DE4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C6867"/>
    <w:multiLevelType w:val="hybridMultilevel"/>
    <w:tmpl w:val="5EFC5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16119"/>
    <w:multiLevelType w:val="hybridMultilevel"/>
    <w:tmpl w:val="DC08C63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7DD10578"/>
    <w:multiLevelType w:val="hybridMultilevel"/>
    <w:tmpl w:val="9B36E7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447768301">
    <w:abstractNumId w:val="33"/>
  </w:num>
  <w:num w:numId="2" w16cid:durableId="342129768">
    <w:abstractNumId w:val="18"/>
  </w:num>
  <w:num w:numId="3" w16cid:durableId="490604570">
    <w:abstractNumId w:val="12"/>
  </w:num>
  <w:num w:numId="4" w16cid:durableId="839738307">
    <w:abstractNumId w:val="1"/>
  </w:num>
  <w:num w:numId="5" w16cid:durableId="1873492538">
    <w:abstractNumId w:val="24"/>
  </w:num>
  <w:num w:numId="6" w16cid:durableId="1797674844">
    <w:abstractNumId w:val="27"/>
  </w:num>
  <w:num w:numId="7" w16cid:durableId="1658723341">
    <w:abstractNumId w:val="30"/>
  </w:num>
  <w:num w:numId="8" w16cid:durableId="429474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2342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07535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868215">
    <w:abstractNumId w:val="6"/>
  </w:num>
  <w:num w:numId="12" w16cid:durableId="50886274">
    <w:abstractNumId w:val="26"/>
  </w:num>
  <w:num w:numId="13" w16cid:durableId="1067217997">
    <w:abstractNumId w:val="0"/>
  </w:num>
  <w:num w:numId="14" w16cid:durableId="501240222">
    <w:abstractNumId w:val="32"/>
  </w:num>
  <w:num w:numId="15" w16cid:durableId="1356035949">
    <w:abstractNumId w:val="4"/>
  </w:num>
  <w:num w:numId="16" w16cid:durableId="9287765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142161">
    <w:abstractNumId w:val="13"/>
  </w:num>
  <w:num w:numId="18" w16cid:durableId="1408578498">
    <w:abstractNumId w:val="17"/>
  </w:num>
  <w:num w:numId="19" w16cid:durableId="830104072">
    <w:abstractNumId w:val="16"/>
  </w:num>
  <w:num w:numId="20" w16cid:durableId="383870790">
    <w:abstractNumId w:val="34"/>
  </w:num>
  <w:num w:numId="21" w16cid:durableId="754522646">
    <w:abstractNumId w:val="3"/>
  </w:num>
  <w:num w:numId="22" w16cid:durableId="665284176">
    <w:abstractNumId w:val="23"/>
  </w:num>
  <w:num w:numId="23" w16cid:durableId="798844130">
    <w:abstractNumId w:val="36"/>
  </w:num>
  <w:num w:numId="24" w16cid:durableId="27922611">
    <w:abstractNumId w:val="19"/>
  </w:num>
  <w:num w:numId="25" w16cid:durableId="1122845024">
    <w:abstractNumId w:val="14"/>
  </w:num>
  <w:num w:numId="26" w16cid:durableId="1449809668">
    <w:abstractNumId w:val="35"/>
  </w:num>
  <w:num w:numId="27" w16cid:durableId="234440617">
    <w:abstractNumId w:val="30"/>
  </w:num>
  <w:num w:numId="28" w16cid:durableId="613484772">
    <w:abstractNumId w:val="8"/>
  </w:num>
  <w:num w:numId="29" w16cid:durableId="437454604">
    <w:abstractNumId w:val="5"/>
  </w:num>
  <w:num w:numId="30" w16cid:durableId="1969630365">
    <w:abstractNumId w:val="25"/>
  </w:num>
  <w:num w:numId="31" w16cid:durableId="1727024033">
    <w:abstractNumId w:val="15"/>
  </w:num>
  <w:num w:numId="32" w16cid:durableId="769544500">
    <w:abstractNumId w:val="28"/>
  </w:num>
  <w:num w:numId="33" w16cid:durableId="1807552152">
    <w:abstractNumId w:val="22"/>
  </w:num>
  <w:num w:numId="34" w16cid:durableId="1706557995">
    <w:abstractNumId w:val="11"/>
  </w:num>
  <w:num w:numId="35" w16cid:durableId="1100447414">
    <w:abstractNumId w:val="31"/>
  </w:num>
  <w:num w:numId="36" w16cid:durableId="1113675259">
    <w:abstractNumId w:val="2"/>
  </w:num>
  <w:num w:numId="37" w16cid:durableId="734208322">
    <w:abstractNumId w:val="10"/>
  </w:num>
  <w:num w:numId="38" w16cid:durableId="8640541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1288"/>
    <w:rsid w:val="00016E54"/>
    <w:rsid w:val="00021C24"/>
    <w:rsid w:val="00034E0B"/>
    <w:rsid w:val="000366EF"/>
    <w:rsid w:val="00040547"/>
    <w:rsid w:val="00047431"/>
    <w:rsid w:val="00061B6F"/>
    <w:rsid w:val="00064788"/>
    <w:rsid w:val="000707C5"/>
    <w:rsid w:val="00080E36"/>
    <w:rsid w:val="000A3DC5"/>
    <w:rsid w:val="000A48BA"/>
    <w:rsid w:val="000B2560"/>
    <w:rsid w:val="000B2CE3"/>
    <w:rsid w:val="000B34D8"/>
    <w:rsid w:val="000C3D4B"/>
    <w:rsid w:val="000E3A95"/>
    <w:rsid w:val="000F0A21"/>
    <w:rsid w:val="000F5860"/>
    <w:rsid w:val="00100DD1"/>
    <w:rsid w:val="00107706"/>
    <w:rsid w:val="00107AC1"/>
    <w:rsid w:val="001175E2"/>
    <w:rsid w:val="00122D1A"/>
    <w:rsid w:val="00134DC6"/>
    <w:rsid w:val="00137DC5"/>
    <w:rsid w:val="001404E0"/>
    <w:rsid w:val="00141DBA"/>
    <w:rsid w:val="00142925"/>
    <w:rsid w:val="00143FB2"/>
    <w:rsid w:val="00146024"/>
    <w:rsid w:val="0015539C"/>
    <w:rsid w:val="00157BD7"/>
    <w:rsid w:val="00170F6E"/>
    <w:rsid w:val="001A5DDD"/>
    <w:rsid w:val="001C5A1E"/>
    <w:rsid w:val="001D6947"/>
    <w:rsid w:val="001D7C92"/>
    <w:rsid w:val="001E4F00"/>
    <w:rsid w:val="001E7E3E"/>
    <w:rsid w:val="00200115"/>
    <w:rsid w:val="00203FF3"/>
    <w:rsid w:val="00206D59"/>
    <w:rsid w:val="00222BDE"/>
    <w:rsid w:val="0022633E"/>
    <w:rsid w:val="002278D9"/>
    <w:rsid w:val="0024288B"/>
    <w:rsid w:val="00247114"/>
    <w:rsid w:val="00272E4B"/>
    <w:rsid w:val="0028352B"/>
    <w:rsid w:val="00290FEC"/>
    <w:rsid w:val="002A1D34"/>
    <w:rsid w:val="002A39A8"/>
    <w:rsid w:val="002A5345"/>
    <w:rsid w:val="002B3C7E"/>
    <w:rsid w:val="002B7D5F"/>
    <w:rsid w:val="002C5BD3"/>
    <w:rsid w:val="002C6046"/>
    <w:rsid w:val="002C75C7"/>
    <w:rsid w:val="002D1BD7"/>
    <w:rsid w:val="002D54FF"/>
    <w:rsid w:val="002E1EB1"/>
    <w:rsid w:val="002E5CC8"/>
    <w:rsid w:val="002F3F2A"/>
    <w:rsid w:val="002F4199"/>
    <w:rsid w:val="002F6515"/>
    <w:rsid w:val="002F6F94"/>
    <w:rsid w:val="00303E64"/>
    <w:rsid w:val="0030461C"/>
    <w:rsid w:val="003300F4"/>
    <w:rsid w:val="0033652D"/>
    <w:rsid w:val="003703A5"/>
    <w:rsid w:val="00382C02"/>
    <w:rsid w:val="003A2FC5"/>
    <w:rsid w:val="003A5CC7"/>
    <w:rsid w:val="003A7E8E"/>
    <w:rsid w:val="003B0DBB"/>
    <w:rsid w:val="003B6E3B"/>
    <w:rsid w:val="003E4031"/>
    <w:rsid w:val="003F068D"/>
    <w:rsid w:val="003F16AC"/>
    <w:rsid w:val="00400D7B"/>
    <w:rsid w:val="00407E77"/>
    <w:rsid w:val="004107F9"/>
    <w:rsid w:val="00417830"/>
    <w:rsid w:val="00417D06"/>
    <w:rsid w:val="00424B4B"/>
    <w:rsid w:val="00436F24"/>
    <w:rsid w:val="004458F4"/>
    <w:rsid w:val="00462398"/>
    <w:rsid w:val="004720F9"/>
    <w:rsid w:val="004733C0"/>
    <w:rsid w:val="004776ED"/>
    <w:rsid w:val="00482218"/>
    <w:rsid w:val="004A7E28"/>
    <w:rsid w:val="004B74C0"/>
    <w:rsid w:val="004C6B3E"/>
    <w:rsid w:val="004E0958"/>
    <w:rsid w:val="004E2D24"/>
    <w:rsid w:val="004E64BE"/>
    <w:rsid w:val="004F7A17"/>
    <w:rsid w:val="00540690"/>
    <w:rsid w:val="0054562A"/>
    <w:rsid w:val="0055116F"/>
    <w:rsid w:val="005520CB"/>
    <w:rsid w:val="00554433"/>
    <w:rsid w:val="00554BC4"/>
    <w:rsid w:val="00563070"/>
    <w:rsid w:val="00563DEF"/>
    <w:rsid w:val="005669EA"/>
    <w:rsid w:val="00572303"/>
    <w:rsid w:val="00580765"/>
    <w:rsid w:val="005828C3"/>
    <w:rsid w:val="0058720E"/>
    <w:rsid w:val="00591BDD"/>
    <w:rsid w:val="005A0B87"/>
    <w:rsid w:val="005A1667"/>
    <w:rsid w:val="005A499B"/>
    <w:rsid w:val="005E0955"/>
    <w:rsid w:val="005E7E6E"/>
    <w:rsid w:val="00610C5A"/>
    <w:rsid w:val="006228BD"/>
    <w:rsid w:val="00625594"/>
    <w:rsid w:val="00641A5F"/>
    <w:rsid w:val="006525EB"/>
    <w:rsid w:val="0066219E"/>
    <w:rsid w:val="00672A50"/>
    <w:rsid w:val="00674F12"/>
    <w:rsid w:val="00675751"/>
    <w:rsid w:val="00681477"/>
    <w:rsid w:val="006906FC"/>
    <w:rsid w:val="00690C61"/>
    <w:rsid w:val="00693DD3"/>
    <w:rsid w:val="006A0FA7"/>
    <w:rsid w:val="006B08D4"/>
    <w:rsid w:val="006C09B1"/>
    <w:rsid w:val="006D4F41"/>
    <w:rsid w:val="006E5603"/>
    <w:rsid w:val="006E694D"/>
    <w:rsid w:val="006F7E69"/>
    <w:rsid w:val="007016F1"/>
    <w:rsid w:val="00701FA6"/>
    <w:rsid w:val="00706D0A"/>
    <w:rsid w:val="00716626"/>
    <w:rsid w:val="00725055"/>
    <w:rsid w:val="007306EB"/>
    <w:rsid w:val="00735495"/>
    <w:rsid w:val="00735F4D"/>
    <w:rsid w:val="00755750"/>
    <w:rsid w:val="00766C1C"/>
    <w:rsid w:val="0079044E"/>
    <w:rsid w:val="007A0327"/>
    <w:rsid w:val="007A2869"/>
    <w:rsid w:val="007B09C9"/>
    <w:rsid w:val="007C061E"/>
    <w:rsid w:val="007C2B54"/>
    <w:rsid w:val="007C2C0E"/>
    <w:rsid w:val="007C48F7"/>
    <w:rsid w:val="007E0909"/>
    <w:rsid w:val="00801C57"/>
    <w:rsid w:val="00803EC4"/>
    <w:rsid w:val="00803F90"/>
    <w:rsid w:val="008215A5"/>
    <w:rsid w:val="00825A5B"/>
    <w:rsid w:val="00826AE4"/>
    <w:rsid w:val="008762B3"/>
    <w:rsid w:val="008843D4"/>
    <w:rsid w:val="0088549D"/>
    <w:rsid w:val="008B7A3F"/>
    <w:rsid w:val="008C634F"/>
    <w:rsid w:val="008D105C"/>
    <w:rsid w:val="008D3FAE"/>
    <w:rsid w:val="008D5080"/>
    <w:rsid w:val="008F0FDA"/>
    <w:rsid w:val="009029CA"/>
    <w:rsid w:val="00903E7C"/>
    <w:rsid w:val="00927A94"/>
    <w:rsid w:val="009340BD"/>
    <w:rsid w:val="00956599"/>
    <w:rsid w:val="00961741"/>
    <w:rsid w:val="00962B97"/>
    <w:rsid w:val="00973CA8"/>
    <w:rsid w:val="009876A7"/>
    <w:rsid w:val="00987991"/>
    <w:rsid w:val="009A053C"/>
    <w:rsid w:val="009A1283"/>
    <w:rsid w:val="009A1AB4"/>
    <w:rsid w:val="009A47BE"/>
    <w:rsid w:val="009B181F"/>
    <w:rsid w:val="009B4E80"/>
    <w:rsid w:val="009C0F1C"/>
    <w:rsid w:val="009C7FEB"/>
    <w:rsid w:val="009D6A14"/>
    <w:rsid w:val="009E0FE3"/>
    <w:rsid w:val="009E129D"/>
    <w:rsid w:val="009E285C"/>
    <w:rsid w:val="009F0814"/>
    <w:rsid w:val="009F5723"/>
    <w:rsid w:val="00A04DED"/>
    <w:rsid w:val="00A17C11"/>
    <w:rsid w:val="00A2006A"/>
    <w:rsid w:val="00A22E70"/>
    <w:rsid w:val="00A2432C"/>
    <w:rsid w:val="00A278F9"/>
    <w:rsid w:val="00A315D9"/>
    <w:rsid w:val="00A40B97"/>
    <w:rsid w:val="00A55A1D"/>
    <w:rsid w:val="00A810A0"/>
    <w:rsid w:val="00AB0F6D"/>
    <w:rsid w:val="00AB2BD7"/>
    <w:rsid w:val="00AC298F"/>
    <w:rsid w:val="00AF389C"/>
    <w:rsid w:val="00AF4A6F"/>
    <w:rsid w:val="00B01DAE"/>
    <w:rsid w:val="00B040CD"/>
    <w:rsid w:val="00B20428"/>
    <w:rsid w:val="00B211B4"/>
    <w:rsid w:val="00B21F42"/>
    <w:rsid w:val="00B3432F"/>
    <w:rsid w:val="00B52969"/>
    <w:rsid w:val="00B62903"/>
    <w:rsid w:val="00B62FC6"/>
    <w:rsid w:val="00B856DF"/>
    <w:rsid w:val="00B86049"/>
    <w:rsid w:val="00B93BF3"/>
    <w:rsid w:val="00BA328C"/>
    <w:rsid w:val="00BA4F19"/>
    <w:rsid w:val="00BA6FB2"/>
    <w:rsid w:val="00BB08D7"/>
    <w:rsid w:val="00BC7160"/>
    <w:rsid w:val="00BF0C22"/>
    <w:rsid w:val="00C0695A"/>
    <w:rsid w:val="00C06A79"/>
    <w:rsid w:val="00C111C3"/>
    <w:rsid w:val="00C1434F"/>
    <w:rsid w:val="00C277FC"/>
    <w:rsid w:val="00C31992"/>
    <w:rsid w:val="00C31FFB"/>
    <w:rsid w:val="00C33243"/>
    <w:rsid w:val="00C34DAD"/>
    <w:rsid w:val="00C35BC2"/>
    <w:rsid w:val="00C50042"/>
    <w:rsid w:val="00C5169D"/>
    <w:rsid w:val="00C63150"/>
    <w:rsid w:val="00C84D99"/>
    <w:rsid w:val="00C94EA2"/>
    <w:rsid w:val="00CB5120"/>
    <w:rsid w:val="00CB7B12"/>
    <w:rsid w:val="00CC36C1"/>
    <w:rsid w:val="00CD0A8A"/>
    <w:rsid w:val="00CE2B6D"/>
    <w:rsid w:val="00CE4131"/>
    <w:rsid w:val="00D14824"/>
    <w:rsid w:val="00D20F89"/>
    <w:rsid w:val="00D358C1"/>
    <w:rsid w:val="00D6021F"/>
    <w:rsid w:val="00D72CB6"/>
    <w:rsid w:val="00D766CB"/>
    <w:rsid w:val="00D87DFA"/>
    <w:rsid w:val="00D916FA"/>
    <w:rsid w:val="00DA27AD"/>
    <w:rsid w:val="00DA4806"/>
    <w:rsid w:val="00DA5979"/>
    <w:rsid w:val="00DA6CAC"/>
    <w:rsid w:val="00DB537F"/>
    <w:rsid w:val="00DB66C0"/>
    <w:rsid w:val="00DC3F7D"/>
    <w:rsid w:val="00DC7AD6"/>
    <w:rsid w:val="00DD1EB6"/>
    <w:rsid w:val="00DD5C5D"/>
    <w:rsid w:val="00DD726D"/>
    <w:rsid w:val="00DE2549"/>
    <w:rsid w:val="00E02E10"/>
    <w:rsid w:val="00E1450C"/>
    <w:rsid w:val="00E14DDC"/>
    <w:rsid w:val="00E17683"/>
    <w:rsid w:val="00E21FAF"/>
    <w:rsid w:val="00E270ED"/>
    <w:rsid w:val="00E3303C"/>
    <w:rsid w:val="00E40AC3"/>
    <w:rsid w:val="00E43DDA"/>
    <w:rsid w:val="00E50AF2"/>
    <w:rsid w:val="00E64BEC"/>
    <w:rsid w:val="00E705A1"/>
    <w:rsid w:val="00E77537"/>
    <w:rsid w:val="00E82522"/>
    <w:rsid w:val="00E86D68"/>
    <w:rsid w:val="00E91CA8"/>
    <w:rsid w:val="00EA0BAB"/>
    <w:rsid w:val="00EA1BCC"/>
    <w:rsid w:val="00EA66E1"/>
    <w:rsid w:val="00EB35EE"/>
    <w:rsid w:val="00EB70FB"/>
    <w:rsid w:val="00EC1CCA"/>
    <w:rsid w:val="00EE4CC5"/>
    <w:rsid w:val="00EF6433"/>
    <w:rsid w:val="00F2356A"/>
    <w:rsid w:val="00F24F95"/>
    <w:rsid w:val="00F7367B"/>
    <w:rsid w:val="00F74939"/>
    <w:rsid w:val="00F83AAE"/>
    <w:rsid w:val="00F8583A"/>
    <w:rsid w:val="00F87EE3"/>
    <w:rsid w:val="00F97A19"/>
    <w:rsid w:val="00FA1619"/>
    <w:rsid w:val="00FA31AC"/>
    <w:rsid w:val="00FB4D3B"/>
    <w:rsid w:val="00FB5AF6"/>
    <w:rsid w:val="00FC49E1"/>
    <w:rsid w:val="00FC4F35"/>
    <w:rsid w:val="00FD09B0"/>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EA08"/>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4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1283"/>
    <w:rPr>
      <w:sz w:val="16"/>
      <w:szCs w:val="16"/>
    </w:rPr>
  </w:style>
  <w:style w:type="paragraph" w:styleId="CommentText">
    <w:name w:val="annotation text"/>
    <w:basedOn w:val="Normal"/>
    <w:link w:val="CommentTextChar"/>
    <w:uiPriority w:val="99"/>
    <w:semiHidden/>
    <w:unhideWhenUsed/>
    <w:rsid w:val="009A1283"/>
    <w:pPr>
      <w:spacing w:line="240" w:lineRule="auto"/>
    </w:pPr>
    <w:rPr>
      <w:sz w:val="20"/>
      <w:szCs w:val="20"/>
    </w:rPr>
  </w:style>
  <w:style w:type="character" w:customStyle="1" w:styleId="CommentTextChar">
    <w:name w:val="Comment Text Char"/>
    <w:basedOn w:val="DefaultParagraphFont"/>
    <w:link w:val="CommentText"/>
    <w:uiPriority w:val="99"/>
    <w:semiHidden/>
    <w:rsid w:val="009A1283"/>
    <w:rPr>
      <w:sz w:val="20"/>
      <w:szCs w:val="20"/>
    </w:rPr>
  </w:style>
  <w:style w:type="paragraph" w:styleId="CommentSubject">
    <w:name w:val="annotation subject"/>
    <w:basedOn w:val="CommentText"/>
    <w:next w:val="CommentText"/>
    <w:link w:val="CommentSubjectChar"/>
    <w:uiPriority w:val="99"/>
    <w:semiHidden/>
    <w:unhideWhenUsed/>
    <w:rsid w:val="009A1283"/>
    <w:rPr>
      <w:b/>
      <w:bCs/>
    </w:rPr>
  </w:style>
  <w:style w:type="character" w:customStyle="1" w:styleId="CommentSubjectChar">
    <w:name w:val="Comment Subject Char"/>
    <w:basedOn w:val="CommentTextChar"/>
    <w:link w:val="CommentSubject"/>
    <w:uiPriority w:val="99"/>
    <w:semiHidden/>
    <w:rsid w:val="009A1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1558">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 w:id="1717006932">
      <w:bodyDiv w:val="1"/>
      <w:marLeft w:val="0"/>
      <w:marRight w:val="0"/>
      <w:marTop w:val="0"/>
      <w:marBottom w:val="0"/>
      <w:divBdr>
        <w:top w:val="none" w:sz="0" w:space="0" w:color="auto"/>
        <w:left w:val="none" w:sz="0" w:space="0" w:color="auto"/>
        <w:bottom w:val="none" w:sz="0" w:space="0" w:color="auto"/>
        <w:right w:val="none" w:sz="0" w:space="0" w:color="auto"/>
      </w:divBdr>
    </w:div>
    <w:div w:id="1807356940">
      <w:bodyDiv w:val="1"/>
      <w:marLeft w:val="0"/>
      <w:marRight w:val="0"/>
      <w:marTop w:val="0"/>
      <w:marBottom w:val="0"/>
      <w:divBdr>
        <w:top w:val="none" w:sz="0" w:space="0" w:color="auto"/>
        <w:left w:val="none" w:sz="0" w:space="0" w:color="auto"/>
        <w:bottom w:val="none" w:sz="0" w:space="0" w:color="auto"/>
        <w:right w:val="none" w:sz="0" w:space="0" w:color="auto"/>
      </w:divBdr>
    </w:div>
    <w:div w:id="20111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2021-05-28T16:46:00Z</cp:lastPrinted>
  <dcterms:created xsi:type="dcterms:W3CDTF">2023-09-15T21:32:00Z</dcterms:created>
  <dcterms:modified xsi:type="dcterms:W3CDTF">2023-09-15T21:32:00Z</dcterms:modified>
</cp:coreProperties>
</file>